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B171A" w14:textId="77777777" w:rsidR="00335230" w:rsidRDefault="00A43543" w:rsidP="00335230">
      <w:pPr>
        <w:pStyle w:val="01Header"/>
      </w:pPr>
      <w:r>
        <w:rPr>
          <w:noProof/>
        </w:rPr>
        <mc:AlternateContent>
          <mc:Choice Requires="wps">
            <w:drawing>
              <wp:anchor distT="0" distB="0" distL="114300" distR="114300" simplePos="0" relativeHeight="251658240" behindDoc="0" locked="0" layoutInCell="1" allowOverlap="1" wp14:anchorId="5483425C" wp14:editId="4A95AFFF">
                <wp:simplePos x="0" y="0"/>
                <wp:positionH relativeFrom="column">
                  <wp:posOffset>-1905000</wp:posOffset>
                </wp:positionH>
                <wp:positionV relativeFrom="paragraph">
                  <wp:posOffset>716915</wp:posOffset>
                </wp:positionV>
                <wp:extent cx="1647825" cy="8460740"/>
                <wp:effectExtent l="0" t="0" r="9525" b="165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846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8D9B9" w14:textId="77777777" w:rsidR="00D86F6D" w:rsidRDefault="00D86F6D" w:rsidP="00D86F6D">
                            <w:pPr>
                              <w:rPr>
                                <w:b/>
                                <w:color w:val="1F497D" w:themeColor="text2"/>
                                <w:sz w:val="20"/>
                                <w:szCs w:val="20"/>
                              </w:rPr>
                            </w:pPr>
                            <w:r w:rsidRPr="00494342">
                              <w:rPr>
                                <w:b/>
                                <w:color w:val="1F497D" w:themeColor="text2"/>
                                <w:sz w:val="20"/>
                                <w:szCs w:val="20"/>
                              </w:rPr>
                              <w:t xml:space="preserve">CCR builds on California’s current reform efforts </w:t>
                            </w:r>
                          </w:p>
                          <w:p w14:paraId="34E56427" w14:textId="77777777" w:rsidR="00D86F6D" w:rsidRPr="003D2939" w:rsidRDefault="00D86F6D" w:rsidP="00D86F6D">
                            <w:pPr>
                              <w:rPr>
                                <w:rFonts w:ascii="Arial" w:hAnsi="Arial" w:cs="Arial"/>
                                <w:b/>
                                <w:color w:val="1F497D" w:themeColor="text2"/>
                                <w:sz w:val="20"/>
                                <w:szCs w:val="20"/>
                              </w:rPr>
                            </w:pPr>
                          </w:p>
                          <w:p w14:paraId="5F3FECC1" w14:textId="77777777" w:rsidR="00D86F6D" w:rsidRPr="003D529E" w:rsidRDefault="00D86F6D" w:rsidP="00D86F6D">
                            <w:pPr>
                              <w:rPr>
                                <w:b/>
                                <w:sz w:val="20"/>
                                <w:szCs w:val="20"/>
                              </w:rPr>
                            </w:pPr>
                            <w:r w:rsidRPr="003D529E">
                              <w:rPr>
                                <w:b/>
                                <w:sz w:val="20"/>
                                <w:szCs w:val="20"/>
                              </w:rPr>
                              <w:t>Approved Relative Caregivers Program (ARC)</w:t>
                            </w:r>
                          </w:p>
                          <w:p w14:paraId="326A97FB" w14:textId="77777777" w:rsidR="00D86F6D" w:rsidRPr="003D529E" w:rsidRDefault="00D86F6D" w:rsidP="00D86F6D">
                            <w:pPr>
                              <w:rPr>
                                <w:sz w:val="20"/>
                                <w:szCs w:val="20"/>
                              </w:rPr>
                            </w:pPr>
                            <w:r>
                              <w:rPr>
                                <w:sz w:val="20"/>
                                <w:szCs w:val="20"/>
                              </w:rPr>
                              <w:t xml:space="preserve">Currently </w:t>
                            </w:r>
                            <w:r w:rsidRPr="003D529E">
                              <w:rPr>
                                <w:sz w:val="20"/>
                                <w:szCs w:val="20"/>
                              </w:rPr>
                              <w:t>45</w:t>
                            </w:r>
                            <w:r>
                              <w:rPr>
                                <w:sz w:val="20"/>
                                <w:szCs w:val="20"/>
                              </w:rPr>
                              <w:t xml:space="preserve"> participating</w:t>
                            </w:r>
                            <w:r w:rsidRPr="003D529E">
                              <w:rPr>
                                <w:sz w:val="20"/>
                                <w:szCs w:val="20"/>
                              </w:rPr>
                              <w:t xml:space="preserve"> Counties support relative caregivers with a payment equal to the basic foster care rate.</w:t>
                            </w:r>
                          </w:p>
                          <w:p w14:paraId="3E55594B" w14:textId="77777777" w:rsidR="00D86F6D" w:rsidRPr="003D529E" w:rsidRDefault="00D86F6D" w:rsidP="00D86F6D">
                            <w:pPr>
                              <w:rPr>
                                <w:sz w:val="20"/>
                                <w:szCs w:val="20"/>
                              </w:rPr>
                            </w:pPr>
                          </w:p>
                          <w:p w14:paraId="6B4F554E" w14:textId="77777777" w:rsidR="00D86F6D" w:rsidRPr="003D529E" w:rsidRDefault="00D86F6D" w:rsidP="00D86F6D">
                            <w:pPr>
                              <w:rPr>
                                <w:b/>
                                <w:sz w:val="20"/>
                                <w:szCs w:val="20"/>
                              </w:rPr>
                            </w:pPr>
                            <w:r w:rsidRPr="003D529E">
                              <w:rPr>
                                <w:b/>
                                <w:sz w:val="20"/>
                                <w:szCs w:val="20"/>
                              </w:rPr>
                              <w:t>Resource Family Approval (RFA) Program</w:t>
                            </w:r>
                          </w:p>
                          <w:p w14:paraId="5D8880FA" w14:textId="77777777" w:rsidR="00D86F6D" w:rsidRPr="003D529E" w:rsidRDefault="00D86F6D" w:rsidP="00D86F6D">
                            <w:pPr>
                              <w:pStyle w:val="Default"/>
                              <w:rPr>
                                <w:rFonts w:asciiTheme="minorHAnsi" w:hAnsiTheme="minorHAnsi"/>
                                <w:color w:val="252525"/>
                                <w:sz w:val="20"/>
                                <w:szCs w:val="20"/>
                              </w:rPr>
                            </w:pPr>
                            <w:r>
                              <w:rPr>
                                <w:rFonts w:asciiTheme="minorHAnsi" w:hAnsiTheme="minorHAnsi"/>
                                <w:color w:val="252525"/>
                                <w:sz w:val="20"/>
                                <w:szCs w:val="20"/>
                              </w:rPr>
                              <w:t>In 2017, a five-county pilot</w:t>
                            </w:r>
                            <w:r w:rsidRPr="003D529E">
                              <w:rPr>
                                <w:rFonts w:asciiTheme="minorHAnsi" w:hAnsiTheme="minorHAnsi"/>
                                <w:color w:val="252525"/>
                                <w:sz w:val="20"/>
                                <w:szCs w:val="20"/>
                              </w:rPr>
                              <w:t xml:space="preserve"> </w:t>
                            </w:r>
                            <w:r>
                              <w:rPr>
                                <w:rFonts w:asciiTheme="minorHAnsi" w:hAnsiTheme="minorHAnsi"/>
                                <w:color w:val="252525"/>
                                <w:sz w:val="20"/>
                                <w:szCs w:val="20"/>
                              </w:rPr>
                              <w:t>that</w:t>
                            </w:r>
                            <w:r w:rsidRPr="003D529E">
                              <w:rPr>
                                <w:rFonts w:asciiTheme="minorHAnsi" w:hAnsiTheme="minorHAnsi"/>
                                <w:color w:val="252525"/>
                                <w:sz w:val="20"/>
                                <w:szCs w:val="20"/>
                              </w:rPr>
                              <w:t xml:space="preserve"> provides upfront training and assessment</w:t>
                            </w:r>
                            <w:r>
                              <w:rPr>
                                <w:rFonts w:asciiTheme="minorHAnsi" w:hAnsiTheme="minorHAnsi"/>
                                <w:color w:val="252525"/>
                                <w:sz w:val="20"/>
                                <w:szCs w:val="20"/>
                              </w:rPr>
                              <w:t xml:space="preserve"> of families seeking to parent children in foster care will expand statewide.</w:t>
                            </w:r>
                          </w:p>
                          <w:p w14:paraId="58C8E962" w14:textId="77777777" w:rsidR="00D86F6D" w:rsidRPr="003D529E" w:rsidRDefault="00D86F6D" w:rsidP="00D86F6D">
                            <w:pPr>
                              <w:rPr>
                                <w:sz w:val="20"/>
                                <w:szCs w:val="20"/>
                              </w:rPr>
                            </w:pPr>
                          </w:p>
                          <w:p w14:paraId="2EAE4A64" w14:textId="77777777" w:rsidR="00D86F6D" w:rsidRPr="003D529E" w:rsidRDefault="00D86F6D" w:rsidP="00D86F6D">
                            <w:pPr>
                              <w:rPr>
                                <w:sz w:val="20"/>
                                <w:szCs w:val="20"/>
                              </w:rPr>
                            </w:pPr>
                            <w:r w:rsidRPr="003D529E">
                              <w:rPr>
                                <w:b/>
                                <w:sz w:val="20"/>
                                <w:szCs w:val="20"/>
                              </w:rPr>
                              <w:t>Quality Parenting Initiative</w:t>
                            </w:r>
                            <w:r w:rsidRPr="003D529E">
                              <w:rPr>
                                <w:sz w:val="20"/>
                                <w:szCs w:val="20"/>
                              </w:rPr>
                              <w:t xml:space="preserve"> </w:t>
                            </w:r>
                          </w:p>
                          <w:p w14:paraId="6F68A67B" w14:textId="77777777" w:rsidR="00D86F6D" w:rsidRPr="003D529E" w:rsidRDefault="00D86F6D" w:rsidP="00D86F6D">
                            <w:pPr>
                              <w:rPr>
                                <w:sz w:val="20"/>
                                <w:szCs w:val="20"/>
                              </w:rPr>
                            </w:pPr>
                            <w:r>
                              <w:rPr>
                                <w:sz w:val="20"/>
                                <w:szCs w:val="20"/>
                              </w:rPr>
                              <w:t>Creating</w:t>
                            </w:r>
                            <w:r w:rsidRPr="003D529E">
                              <w:rPr>
                                <w:rFonts w:cs="Arial"/>
                                <w:bCs/>
                                <w:sz w:val="20"/>
                                <w:szCs w:val="20"/>
                              </w:rPr>
                              <w:t xml:space="preserve"> new strategies and practices in the child welfare system for the </w:t>
                            </w:r>
                            <w:r w:rsidRPr="003D529E">
                              <w:rPr>
                                <w:bCs/>
                                <w:sz w:val="20"/>
                                <w:szCs w:val="20"/>
                                <w:lang w:val="en"/>
                              </w:rPr>
                              <w:t>recruitment and retention of quality caregivers and to</w:t>
                            </w:r>
                            <w:r w:rsidRPr="003D529E">
                              <w:rPr>
                                <w:sz w:val="20"/>
                                <w:szCs w:val="20"/>
                              </w:rPr>
                              <w:t xml:space="preserve"> support biological parents and reunification efforts. </w:t>
                            </w:r>
                          </w:p>
                          <w:p w14:paraId="1CC7B9D1" w14:textId="77777777" w:rsidR="00D86F6D" w:rsidRPr="003D529E" w:rsidRDefault="00D86F6D" w:rsidP="00D86F6D">
                            <w:pPr>
                              <w:rPr>
                                <w:sz w:val="20"/>
                                <w:szCs w:val="20"/>
                              </w:rPr>
                            </w:pPr>
                          </w:p>
                          <w:p w14:paraId="35304771" w14:textId="77777777" w:rsidR="00D86F6D" w:rsidRPr="003D529E" w:rsidRDefault="00D86F6D" w:rsidP="00D86F6D">
                            <w:pPr>
                              <w:rPr>
                                <w:b/>
                                <w:sz w:val="20"/>
                                <w:szCs w:val="20"/>
                              </w:rPr>
                            </w:pPr>
                            <w:r w:rsidRPr="003D529E">
                              <w:rPr>
                                <w:b/>
                                <w:sz w:val="20"/>
                                <w:szCs w:val="20"/>
                              </w:rPr>
                              <w:t xml:space="preserve">Child and Family Teaming </w:t>
                            </w:r>
                          </w:p>
                          <w:p w14:paraId="18317C97" w14:textId="77777777" w:rsidR="00D86F6D" w:rsidRPr="003D529E" w:rsidRDefault="00D86F6D" w:rsidP="00D86F6D">
                            <w:pPr>
                              <w:rPr>
                                <w:sz w:val="20"/>
                                <w:szCs w:val="20"/>
                              </w:rPr>
                            </w:pPr>
                            <w:r w:rsidRPr="003D529E">
                              <w:rPr>
                                <w:sz w:val="20"/>
                                <w:szCs w:val="20"/>
                              </w:rPr>
                              <w:t xml:space="preserve">The newly developed child welfare “Core Practice Model” recognizes that a team approach to case planning and care delivery is critical to effectively care for all children and youth in foster care. </w:t>
                            </w:r>
                          </w:p>
                          <w:p w14:paraId="3D856BB9" w14:textId="77777777" w:rsidR="00D86F6D" w:rsidRPr="003D529E" w:rsidRDefault="00D86F6D" w:rsidP="00D86F6D">
                            <w:pPr>
                              <w:rPr>
                                <w:sz w:val="20"/>
                                <w:szCs w:val="20"/>
                              </w:rPr>
                            </w:pPr>
                          </w:p>
                          <w:p w14:paraId="42825AE5" w14:textId="77777777" w:rsidR="00D86F6D" w:rsidRDefault="00D86F6D" w:rsidP="00D86F6D">
                            <w:pPr>
                              <w:rPr>
                                <w:b/>
                                <w:noProof/>
                                <w:sz w:val="20"/>
                                <w:szCs w:val="20"/>
                              </w:rPr>
                            </w:pPr>
                            <w:r>
                              <w:rPr>
                                <w:b/>
                                <w:noProof/>
                                <w:sz w:val="20"/>
                                <w:szCs w:val="20"/>
                              </w:rPr>
                              <w:t>Pathways to Mental Health</w:t>
                            </w:r>
                          </w:p>
                          <w:p w14:paraId="1DE5CFFF" w14:textId="77777777" w:rsidR="00D86F6D" w:rsidRPr="00227800" w:rsidRDefault="00D86F6D" w:rsidP="00D86F6D">
                            <w:pPr>
                              <w:rPr>
                                <w:noProof/>
                                <w:sz w:val="20"/>
                                <w:szCs w:val="20"/>
                              </w:rPr>
                            </w:pPr>
                            <w:r>
                              <w:rPr>
                                <w:noProof/>
                                <w:sz w:val="20"/>
                                <w:szCs w:val="20"/>
                              </w:rPr>
                              <w:t>Originating from the Katie A.  lawsuit settlement, Pathway’s aims for</w:t>
                            </w:r>
                            <w:r w:rsidRPr="00227800">
                              <w:rPr>
                                <w:noProof/>
                                <w:sz w:val="20"/>
                                <w:szCs w:val="20"/>
                              </w:rPr>
                              <w:t xml:space="preserve"> children in foster care </w:t>
                            </w:r>
                            <w:r>
                              <w:rPr>
                                <w:noProof/>
                                <w:sz w:val="20"/>
                                <w:szCs w:val="20"/>
                              </w:rPr>
                              <w:t xml:space="preserve">to </w:t>
                            </w:r>
                            <w:r w:rsidRPr="00227800">
                              <w:rPr>
                                <w:noProof/>
                                <w:sz w:val="20"/>
                                <w:szCs w:val="20"/>
                              </w:rPr>
                              <w:t>receive medically necessary mental health</w:t>
                            </w:r>
                            <w:r>
                              <w:rPr>
                                <w:noProof/>
                                <w:sz w:val="20"/>
                                <w:szCs w:val="20"/>
                              </w:rPr>
                              <w:t xml:space="preserve"> services they are entitled to under Medi-Cal and that those services are available in a family setting.</w:t>
                            </w:r>
                          </w:p>
                          <w:p w14:paraId="14692415" w14:textId="77777777" w:rsidR="00D86F6D" w:rsidRDefault="00D86F6D" w:rsidP="00D86F6D">
                            <w:pPr>
                              <w:pStyle w:val="05SideBarBodyText"/>
                            </w:pPr>
                          </w:p>
                          <w:p w14:paraId="209A072F" w14:textId="77777777" w:rsidR="00D86F6D" w:rsidRDefault="00D86F6D" w:rsidP="00D86F6D">
                            <w:pPr>
                              <w:pStyle w:val="05SideBarBodyText"/>
                            </w:pPr>
                            <w:r>
                              <w:t>Other Topics:</w:t>
                            </w:r>
                          </w:p>
                          <w:p w14:paraId="50124979" w14:textId="77777777" w:rsidR="00D86F6D" w:rsidRPr="00732107" w:rsidRDefault="00D86F6D" w:rsidP="00D86F6D">
                            <w:pPr>
                              <w:pStyle w:val="05SideBarBodyText"/>
                              <w:numPr>
                                <w:ilvl w:val="0"/>
                                <w:numId w:val="7"/>
                              </w:numPr>
                              <w:ind w:left="360" w:hanging="180"/>
                              <w:contextualSpacing/>
                              <w:rPr>
                                <w:color w:val="0070C0"/>
                                <w:u w:val="single"/>
                              </w:rPr>
                            </w:pPr>
                            <w:r w:rsidRPr="00732107">
                              <w:rPr>
                                <w:color w:val="0070C0"/>
                                <w:u w:val="single"/>
                              </w:rPr>
                              <w:t>What is the Continuum of Care Reform?</w:t>
                            </w:r>
                          </w:p>
                          <w:p w14:paraId="033B2BC6" w14:textId="77777777" w:rsidR="00617C24" w:rsidRDefault="00D86F6D" w:rsidP="00617C24">
                            <w:pPr>
                              <w:pStyle w:val="05SideBarBodyText"/>
                              <w:numPr>
                                <w:ilvl w:val="0"/>
                                <w:numId w:val="7"/>
                              </w:numPr>
                              <w:ind w:left="360" w:hanging="180"/>
                              <w:contextualSpacing/>
                              <w:rPr>
                                <w:color w:val="0070C0"/>
                                <w:u w:val="single"/>
                              </w:rPr>
                            </w:pPr>
                            <w:r w:rsidRPr="00732107">
                              <w:rPr>
                                <w:color w:val="0070C0"/>
                                <w:u w:val="single"/>
                              </w:rPr>
                              <w:t>Accreditation</w:t>
                            </w:r>
                          </w:p>
                          <w:p w14:paraId="18A02231" w14:textId="100AFAAA" w:rsidR="00755837" w:rsidRPr="00617C24" w:rsidRDefault="00D86F6D" w:rsidP="00617C24">
                            <w:pPr>
                              <w:pStyle w:val="05SideBarBodyText"/>
                              <w:numPr>
                                <w:ilvl w:val="0"/>
                                <w:numId w:val="7"/>
                              </w:numPr>
                              <w:ind w:left="360" w:hanging="180"/>
                              <w:contextualSpacing/>
                              <w:rPr>
                                <w:color w:val="0070C0"/>
                                <w:u w:val="single"/>
                              </w:rPr>
                            </w:pPr>
                            <w:r w:rsidRPr="00617C24">
                              <w:rPr>
                                <w:color w:val="0070C0"/>
                                <w:u w:val="single"/>
                              </w:rPr>
                              <w:t>Resource Family</w:t>
                            </w:r>
                            <w:r w:rsidRPr="00617C24">
                              <w:rPr>
                                <w:color w:val="0070C0"/>
                              </w:rPr>
                              <w:t xml:space="preserve"> </w:t>
                            </w:r>
                            <w:r w:rsidRPr="00617C24">
                              <w:rPr>
                                <w:color w:val="0070C0"/>
                                <w:u w:val="single"/>
                              </w:rPr>
                              <w:t>Approval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0pt;margin-top:56.45pt;width:129.75pt;height:66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" filled="f" stroked="f">
                <v:textbox inset="0,0,0,0">
                  <w:txbxContent>
                    <w:p w14:paraId="5A98D9B9" w14:textId="77777777" w:rsidR="00D86F6D" w:rsidRDefault="00D86F6D" w:rsidP="00D86F6D">
                      <w:pPr>
                        <w:rPr>
                          <w:b/>
                          <w:color w:val="1F497D" w:themeColor="text2"/>
                          <w:sz w:val="20"/>
                          <w:szCs w:val="20"/>
                        </w:rPr>
                      </w:pPr>
                      <w:r w:rsidRPr="00494342">
                        <w:rPr>
                          <w:b/>
                          <w:color w:val="1F497D" w:themeColor="text2"/>
                          <w:sz w:val="20"/>
                          <w:szCs w:val="20"/>
                        </w:rPr>
                        <w:t xml:space="preserve">CCR builds on California’s current reform efforts </w:t>
                      </w:r>
                    </w:p>
                    <w:p w14:paraId="34E56427" w14:textId="77777777" w:rsidR="00D86F6D" w:rsidRPr="003D2939" w:rsidRDefault="00D86F6D" w:rsidP="00D86F6D">
                      <w:pPr>
                        <w:rPr>
                          <w:rFonts w:ascii="Arial" w:hAnsi="Arial" w:cs="Arial"/>
                          <w:b/>
                          <w:color w:val="1F497D" w:themeColor="text2"/>
                          <w:sz w:val="20"/>
                          <w:szCs w:val="20"/>
                        </w:rPr>
                      </w:pPr>
                    </w:p>
                    <w:p w14:paraId="5F3FECC1" w14:textId="77777777" w:rsidR="00D86F6D" w:rsidRPr="003D529E" w:rsidRDefault="00D86F6D" w:rsidP="00D86F6D">
                      <w:pPr>
                        <w:rPr>
                          <w:b/>
                          <w:sz w:val="20"/>
                          <w:szCs w:val="20"/>
                        </w:rPr>
                      </w:pPr>
                      <w:r w:rsidRPr="003D529E">
                        <w:rPr>
                          <w:b/>
                          <w:sz w:val="20"/>
                          <w:szCs w:val="20"/>
                        </w:rPr>
                        <w:t>Approved Relative Caregivers Program (ARC)</w:t>
                      </w:r>
                    </w:p>
                    <w:p w14:paraId="326A97FB" w14:textId="77777777" w:rsidR="00D86F6D" w:rsidRPr="003D529E" w:rsidRDefault="00D86F6D" w:rsidP="00D86F6D">
                      <w:pPr>
                        <w:rPr>
                          <w:sz w:val="20"/>
                          <w:szCs w:val="20"/>
                        </w:rPr>
                      </w:pPr>
                      <w:r>
                        <w:rPr>
                          <w:sz w:val="20"/>
                          <w:szCs w:val="20"/>
                        </w:rPr>
                        <w:t xml:space="preserve">Currently </w:t>
                      </w:r>
                      <w:r w:rsidRPr="003D529E">
                        <w:rPr>
                          <w:sz w:val="20"/>
                          <w:szCs w:val="20"/>
                        </w:rPr>
                        <w:t>45</w:t>
                      </w:r>
                      <w:r>
                        <w:rPr>
                          <w:sz w:val="20"/>
                          <w:szCs w:val="20"/>
                        </w:rPr>
                        <w:t xml:space="preserve"> participating</w:t>
                      </w:r>
                      <w:r w:rsidRPr="003D529E">
                        <w:rPr>
                          <w:sz w:val="20"/>
                          <w:szCs w:val="20"/>
                        </w:rPr>
                        <w:t xml:space="preserve"> Counties support relative caregivers with a payment equal to the basic foster care rate.</w:t>
                      </w:r>
                    </w:p>
                    <w:p w14:paraId="3E55594B" w14:textId="77777777" w:rsidR="00D86F6D" w:rsidRPr="003D529E" w:rsidRDefault="00D86F6D" w:rsidP="00D86F6D">
                      <w:pPr>
                        <w:rPr>
                          <w:sz w:val="20"/>
                          <w:szCs w:val="20"/>
                        </w:rPr>
                      </w:pPr>
                    </w:p>
                    <w:p w14:paraId="6B4F554E" w14:textId="77777777" w:rsidR="00D86F6D" w:rsidRPr="003D529E" w:rsidRDefault="00D86F6D" w:rsidP="00D86F6D">
                      <w:pPr>
                        <w:rPr>
                          <w:b/>
                          <w:sz w:val="20"/>
                          <w:szCs w:val="20"/>
                        </w:rPr>
                      </w:pPr>
                      <w:r w:rsidRPr="003D529E">
                        <w:rPr>
                          <w:b/>
                          <w:sz w:val="20"/>
                          <w:szCs w:val="20"/>
                        </w:rPr>
                        <w:t>Resource Family Approval (RFA) Program</w:t>
                      </w:r>
                    </w:p>
                    <w:p w14:paraId="5D8880FA" w14:textId="77777777" w:rsidR="00D86F6D" w:rsidRPr="003D529E" w:rsidRDefault="00D86F6D" w:rsidP="00D86F6D">
                      <w:pPr>
                        <w:pStyle w:val="Default"/>
                        <w:rPr>
                          <w:rFonts w:asciiTheme="minorHAnsi" w:hAnsiTheme="minorHAnsi"/>
                          <w:color w:val="252525"/>
                          <w:sz w:val="20"/>
                          <w:szCs w:val="20"/>
                        </w:rPr>
                      </w:pPr>
                      <w:r>
                        <w:rPr>
                          <w:rFonts w:asciiTheme="minorHAnsi" w:hAnsiTheme="minorHAnsi"/>
                          <w:color w:val="252525"/>
                          <w:sz w:val="20"/>
                          <w:szCs w:val="20"/>
                        </w:rPr>
                        <w:t>In 2017, a five-county pilot</w:t>
                      </w:r>
                      <w:r w:rsidRPr="003D529E">
                        <w:rPr>
                          <w:rFonts w:asciiTheme="minorHAnsi" w:hAnsiTheme="minorHAnsi"/>
                          <w:color w:val="252525"/>
                          <w:sz w:val="20"/>
                          <w:szCs w:val="20"/>
                        </w:rPr>
                        <w:t xml:space="preserve"> </w:t>
                      </w:r>
                      <w:r>
                        <w:rPr>
                          <w:rFonts w:asciiTheme="minorHAnsi" w:hAnsiTheme="minorHAnsi"/>
                          <w:color w:val="252525"/>
                          <w:sz w:val="20"/>
                          <w:szCs w:val="20"/>
                        </w:rPr>
                        <w:t>that</w:t>
                      </w:r>
                      <w:r w:rsidRPr="003D529E">
                        <w:rPr>
                          <w:rFonts w:asciiTheme="minorHAnsi" w:hAnsiTheme="minorHAnsi"/>
                          <w:color w:val="252525"/>
                          <w:sz w:val="20"/>
                          <w:szCs w:val="20"/>
                        </w:rPr>
                        <w:t xml:space="preserve"> provides upfront training and assessment</w:t>
                      </w:r>
                      <w:r>
                        <w:rPr>
                          <w:rFonts w:asciiTheme="minorHAnsi" w:hAnsiTheme="minorHAnsi"/>
                          <w:color w:val="252525"/>
                          <w:sz w:val="20"/>
                          <w:szCs w:val="20"/>
                        </w:rPr>
                        <w:t xml:space="preserve"> of families seeking to parent children in foster care will expand statewide.</w:t>
                      </w:r>
                    </w:p>
                    <w:p w14:paraId="58C8E962" w14:textId="77777777" w:rsidR="00D86F6D" w:rsidRPr="003D529E" w:rsidRDefault="00D86F6D" w:rsidP="00D86F6D">
                      <w:pPr>
                        <w:rPr>
                          <w:sz w:val="20"/>
                          <w:szCs w:val="20"/>
                        </w:rPr>
                      </w:pPr>
                    </w:p>
                    <w:p w14:paraId="2EAE4A64" w14:textId="77777777" w:rsidR="00D86F6D" w:rsidRPr="003D529E" w:rsidRDefault="00D86F6D" w:rsidP="00D86F6D">
                      <w:pPr>
                        <w:rPr>
                          <w:sz w:val="20"/>
                          <w:szCs w:val="20"/>
                        </w:rPr>
                      </w:pPr>
                      <w:r w:rsidRPr="003D529E">
                        <w:rPr>
                          <w:b/>
                          <w:sz w:val="20"/>
                          <w:szCs w:val="20"/>
                        </w:rPr>
                        <w:t>Quality Parenting Initiative</w:t>
                      </w:r>
                      <w:r w:rsidRPr="003D529E">
                        <w:rPr>
                          <w:sz w:val="20"/>
                          <w:szCs w:val="20"/>
                        </w:rPr>
                        <w:t xml:space="preserve"> </w:t>
                      </w:r>
                    </w:p>
                    <w:p w14:paraId="6F68A67B" w14:textId="77777777" w:rsidR="00D86F6D" w:rsidRPr="003D529E" w:rsidRDefault="00D86F6D" w:rsidP="00D86F6D">
                      <w:pPr>
                        <w:rPr>
                          <w:sz w:val="20"/>
                          <w:szCs w:val="20"/>
                        </w:rPr>
                      </w:pPr>
                      <w:r>
                        <w:rPr>
                          <w:sz w:val="20"/>
                          <w:szCs w:val="20"/>
                        </w:rPr>
                        <w:t>Creating</w:t>
                      </w:r>
                      <w:r w:rsidRPr="003D529E">
                        <w:rPr>
                          <w:rFonts w:cs="Arial"/>
                          <w:bCs/>
                          <w:sz w:val="20"/>
                          <w:szCs w:val="20"/>
                        </w:rPr>
                        <w:t xml:space="preserve"> new strategies and practices in the child welfare system for the </w:t>
                      </w:r>
                      <w:r w:rsidRPr="003D529E">
                        <w:rPr>
                          <w:bCs/>
                          <w:sz w:val="20"/>
                          <w:szCs w:val="20"/>
                          <w:lang w:val="en"/>
                        </w:rPr>
                        <w:t>recruitment and retention of quality caregivers and to</w:t>
                      </w:r>
                      <w:r w:rsidRPr="003D529E">
                        <w:rPr>
                          <w:sz w:val="20"/>
                          <w:szCs w:val="20"/>
                        </w:rPr>
                        <w:t xml:space="preserve"> support biological parents and reunification efforts. </w:t>
                      </w:r>
                    </w:p>
                    <w:p w14:paraId="1CC7B9D1" w14:textId="77777777" w:rsidR="00D86F6D" w:rsidRPr="003D529E" w:rsidRDefault="00D86F6D" w:rsidP="00D86F6D">
                      <w:pPr>
                        <w:rPr>
                          <w:sz w:val="20"/>
                          <w:szCs w:val="20"/>
                        </w:rPr>
                      </w:pPr>
                    </w:p>
                    <w:p w14:paraId="35304771" w14:textId="77777777" w:rsidR="00D86F6D" w:rsidRPr="003D529E" w:rsidRDefault="00D86F6D" w:rsidP="00D86F6D">
                      <w:pPr>
                        <w:rPr>
                          <w:b/>
                          <w:sz w:val="20"/>
                          <w:szCs w:val="20"/>
                        </w:rPr>
                      </w:pPr>
                      <w:r w:rsidRPr="003D529E">
                        <w:rPr>
                          <w:b/>
                          <w:sz w:val="20"/>
                          <w:szCs w:val="20"/>
                        </w:rPr>
                        <w:t xml:space="preserve">Child and Family Teaming </w:t>
                      </w:r>
                    </w:p>
                    <w:p w14:paraId="18317C97" w14:textId="77777777" w:rsidR="00D86F6D" w:rsidRPr="003D529E" w:rsidRDefault="00D86F6D" w:rsidP="00D86F6D">
                      <w:pPr>
                        <w:rPr>
                          <w:sz w:val="20"/>
                          <w:szCs w:val="20"/>
                        </w:rPr>
                      </w:pPr>
                      <w:r w:rsidRPr="003D529E">
                        <w:rPr>
                          <w:sz w:val="20"/>
                          <w:szCs w:val="20"/>
                        </w:rPr>
                        <w:t xml:space="preserve">The newly developed child welfare “Core Practice Model” recognizes that a team approach to case planning and care delivery is critical to effectively care for all children and youth in foster care. </w:t>
                      </w:r>
                    </w:p>
                    <w:p w14:paraId="3D856BB9" w14:textId="77777777" w:rsidR="00D86F6D" w:rsidRPr="003D529E" w:rsidRDefault="00D86F6D" w:rsidP="00D86F6D">
                      <w:pPr>
                        <w:rPr>
                          <w:sz w:val="20"/>
                          <w:szCs w:val="20"/>
                        </w:rPr>
                      </w:pPr>
                    </w:p>
                    <w:p w14:paraId="42825AE5" w14:textId="77777777" w:rsidR="00D86F6D" w:rsidRDefault="00D86F6D" w:rsidP="00D86F6D">
                      <w:pPr>
                        <w:rPr>
                          <w:b/>
                          <w:noProof/>
                          <w:sz w:val="20"/>
                          <w:szCs w:val="20"/>
                        </w:rPr>
                      </w:pPr>
                      <w:r>
                        <w:rPr>
                          <w:b/>
                          <w:noProof/>
                          <w:sz w:val="20"/>
                          <w:szCs w:val="20"/>
                        </w:rPr>
                        <w:t>Pathways to Mental Health</w:t>
                      </w:r>
                    </w:p>
                    <w:p w14:paraId="1DE5CFFF" w14:textId="77777777" w:rsidR="00D86F6D" w:rsidRPr="00227800" w:rsidRDefault="00D86F6D" w:rsidP="00D86F6D">
                      <w:pPr>
                        <w:rPr>
                          <w:noProof/>
                          <w:sz w:val="20"/>
                          <w:szCs w:val="20"/>
                        </w:rPr>
                      </w:pPr>
                      <w:r>
                        <w:rPr>
                          <w:noProof/>
                          <w:sz w:val="20"/>
                          <w:szCs w:val="20"/>
                        </w:rPr>
                        <w:t>Originating from the Katie A.  lawsuit settlement, Pathway’s aims for</w:t>
                      </w:r>
                      <w:r w:rsidRPr="00227800">
                        <w:rPr>
                          <w:noProof/>
                          <w:sz w:val="20"/>
                          <w:szCs w:val="20"/>
                        </w:rPr>
                        <w:t xml:space="preserve"> children in foster care </w:t>
                      </w:r>
                      <w:r>
                        <w:rPr>
                          <w:noProof/>
                          <w:sz w:val="20"/>
                          <w:szCs w:val="20"/>
                        </w:rPr>
                        <w:t xml:space="preserve">to </w:t>
                      </w:r>
                      <w:r w:rsidRPr="00227800">
                        <w:rPr>
                          <w:noProof/>
                          <w:sz w:val="20"/>
                          <w:szCs w:val="20"/>
                        </w:rPr>
                        <w:t>receive medically necessary mental health</w:t>
                      </w:r>
                      <w:r>
                        <w:rPr>
                          <w:noProof/>
                          <w:sz w:val="20"/>
                          <w:szCs w:val="20"/>
                        </w:rPr>
                        <w:t xml:space="preserve"> services they are entitled to under Medi-Cal and that those services are available in a family setting.</w:t>
                      </w:r>
                    </w:p>
                    <w:p w14:paraId="14692415" w14:textId="77777777" w:rsidR="00D86F6D" w:rsidRDefault="00D86F6D" w:rsidP="00D86F6D">
                      <w:pPr>
                        <w:pStyle w:val="05SideBarBodyText"/>
                      </w:pPr>
                    </w:p>
                    <w:p w14:paraId="209A072F" w14:textId="77777777" w:rsidR="00D86F6D" w:rsidRDefault="00D86F6D" w:rsidP="00D86F6D">
                      <w:pPr>
                        <w:pStyle w:val="05SideBarBodyText"/>
                      </w:pPr>
                      <w:r>
                        <w:t>Other Topics:</w:t>
                      </w:r>
                    </w:p>
                    <w:p w14:paraId="50124979" w14:textId="77777777" w:rsidR="00D86F6D" w:rsidRPr="00732107" w:rsidRDefault="00D86F6D" w:rsidP="00D86F6D">
                      <w:pPr>
                        <w:pStyle w:val="05SideBarBodyText"/>
                        <w:numPr>
                          <w:ilvl w:val="0"/>
                          <w:numId w:val="7"/>
                        </w:numPr>
                        <w:ind w:left="360" w:hanging="180"/>
                        <w:contextualSpacing/>
                        <w:rPr>
                          <w:color w:val="0070C0"/>
                          <w:u w:val="single"/>
                        </w:rPr>
                      </w:pPr>
                      <w:r w:rsidRPr="00732107">
                        <w:rPr>
                          <w:color w:val="0070C0"/>
                          <w:u w:val="single"/>
                        </w:rPr>
                        <w:t>What is the Continuum of Care Reform?</w:t>
                      </w:r>
                    </w:p>
                    <w:p w14:paraId="033B2BC6" w14:textId="77777777" w:rsidR="00617C24" w:rsidRDefault="00D86F6D" w:rsidP="00617C24">
                      <w:pPr>
                        <w:pStyle w:val="05SideBarBodyText"/>
                        <w:numPr>
                          <w:ilvl w:val="0"/>
                          <w:numId w:val="7"/>
                        </w:numPr>
                        <w:ind w:left="360" w:hanging="180"/>
                        <w:contextualSpacing/>
                        <w:rPr>
                          <w:color w:val="0070C0"/>
                          <w:u w:val="single"/>
                        </w:rPr>
                      </w:pPr>
                      <w:r w:rsidRPr="00732107">
                        <w:rPr>
                          <w:color w:val="0070C0"/>
                          <w:u w:val="single"/>
                        </w:rPr>
                        <w:t>Accreditation</w:t>
                      </w:r>
                    </w:p>
                    <w:p w14:paraId="18A02231" w14:textId="100AFAAA" w:rsidR="00755837" w:rsidRPr="00617C24" w:rsidRDefault="00D86F6D" w:rsidP="00617C24">
                      <w:pPr>
                        <w:pStyle w:val="05SideBarBodyText"/>
                        <w:numPr>
                          <w:ilvl w:val="0"/>
                          <w:numId w:val="7"/>
                        </w:numPr>
                        <w:ind w:left="360" w:hanging="180"/>
                        <w:contextualSpacing/>
                        <w:rPr>
                          <w:color w:val="0070C0"/>
                          <w:u w:val="single"/>
                        </w:rPr>
                      </w:pPr>
                      <w:bookmarkStart w:id="1" w:name="_GoBack"/>
                      <w:bookmarkEnd w:id="1"/>
                      <w:r w:rsidRPr="00617C24">
                        <w:rPr>
                          <w:color w:val="0070C0"/>
                          <w:u w:val="single"/>
                        </w:rPr>
                        <w:t>Resource Family</w:t>
                      </w:r>
                      <w:r w:rsidRPr="00617C24">
                        <w:rPr>
                          <w:color w:val="0070C0"/>
                        </w:rPr>
                        <w:t xml:space="preserve"> </w:t>
                      </w:r>
                      <w:r w:rsidRPr="00617C24">
                        <w:rPr>
                          <w:color w:val="0070C0"/>
                          <w:u w:val="single"/>
                        </w:rPr>
                        <w:t>Approval</w:t>
                      </w:r>
                    </w:p>
                  </w:txbxContent>
                </v:textbox>
              </v:shape>
            </w:pict>
          </mc:Fallback>
        </mc:AlternateContent>
      </w:r>
    </w:p>
    <w:p w14:paraId="0A824B24" w14:textId="77777777" w:rsidR="00632D19" w:rsidRDefault="00632D19" w:rsidP="00DC0E6F">
      <w:pPr>
        <w:autoSpaceDE w:val="0"/>
        <w:autoSpaceDN w:val="0"/>
        <w:adjustRightInd w:val="0"/>
        <w:rPr>
          <w:rFonts w:ascii="Arial" w:hAnsi="Arial" w:cs="Arial"/>
          <w:b/>
          <w:smallCaps/>
          <w:color w:val="008080"/>
          <w:sz w:val="44"/>
          <w:szCs w:val="22"/>
        </w:rPr>
      </w:pPr>
      <w:r w:rsidRPr="00DC0E6F">
        <w:rPr>
          <w:rFonts w:ascii="Arial" w:hAnsi="Arial" w:cs="Arial"/>
          <w:b/>
          <w:smallCaps/>
          <w:color w:val="008080"/>
          <w:sz w:val="44"/>
          <w:szCs w:val="22"/>
        </w:rPr>
        <w:t>What is the Continuum of Care Reform?</w:t>
      </w:r>
    </w:p>
    <w:p w14:paraId="11AC1AA3" w14:textId="77777777" w:rsidR="00DC0E6F" w:rsidRPr="00DC0E6F" w:rsidRDefault="00DC0E6F" w:rsidP="00DC0E6F">
      <w:pPr>
        <w:autoSpaceDE w:val="0"/>
        <w:autoSpaceDN w:val="0"/>
        <w:adjustRightInd w:val="0"/>
        <w:rPr>
          <w:rFonts w:ascii="Arial" w:hAnsi="Arial" w:cs="Arial"/>
          <w:b/>
          <w:smallCaps/>
          <w:color w:val="008080"/>
          <w:sz w:val="44"/>
          <w:szCs w:val="22"/>
        </w:rPr>
      </w:pPr>
    </w:p>
    <w:p w14:paraId="7494F5F1" w14:textId="56ABAFC6" w:rsidR="00DC0E6F" w:rsidRPr="00617C24" w:rsidRDefault="00632D19" w:rsidP="00632D19">
      <w:pPr>
        <w:pStyle w:val="01Header"/>
        <w:jc w:val="left"/>
        <w:rPr>
          <w:rFonts w:ascii="Arial" w:hAnsi="Arial" w:cs="Arial"/>
          <w:color w:val="auto"/>
          <w:sz w:val="22"/>
          <w:szCs w:val="22"/>
        </w:rPr>
      </w:pPr>
      <w:r w:rsidRPr="00DC0E6F">
        <w:rPr>
          <w:rFonts w:ascii="Arial" w:hAnsi="Arial" w:cs="Arial"/>
          <w:color w:val="auto"/>
          <w:sz w:val="22"/>
          <w:szCs w:val="22"/>
        </w:rPr>
        <w:t xml:space="preserve">The Continuum of Care Reform (CCR) draws together a series of existing and new reforms to our child welfare services program designed out of an understanding that children </w:t>
      </w:r>
      <w:r w:rsidR="00755837" w:rsidRPr="00DC0E6F">
        <w:rPr>
          <w:rFonts w:ascii="Arial" w:hAnsi="Arial" w:cs="Arial"/>
          <w:color w:val="auto"/>
          <w:sz w:val="22"/>
          <w:szCs w:val="22"/>
        </w:rPr>
        <w:t xml:space="preserve">who must live apart from their biological parents </w:t>
      </w:r>
      <w:r w:rsidRPr="00DC0E6F">
        <w:rPr>
          <w:rFonts w:ascii="Arial" w:hAnsi="Arial" w:cs="Arial"/>
          <w:color w:val="auto"/>
          <w:sz w:val="22"/>
          <w:szCs w:val="22"/>
        </w:rPr>
        <w:t xml:space="preserve">do best when they are cared for in committed nurturing family homes. </w:t>
      </w:r>
      <w:r w:rsidR="00764386">
        <w:rPr>
          <w:rFonts w:ascii="Arial" w:hAnsi="Arial" w:cs="Arial"/>
          <w:color w:val="auto"/>
          <w:sz w:val="22"/>
          <w:szCs w:val="22"/>
        </w:rPr>
        <w:t xml:space="preserve"> </w:t>
      </w:r>
      <w:r w:rsidRPr="00DC0E6F">
        <w:rPr>
          <w:rFonts w:ascii="Arial" w:hAnsi="Arial" w:cs="Arial"/>
          <w:color w:val="auto"/>
          <w:sz w:val="22"/>
          <w:szCs w:val="22"/>
        </w:rPr>
        <w:t xml:space="preserve">AB 403 provides the statutory and policy framework to ensure services and supports provided to the child or youth and his or her family are tailored toward the ultimate goal of maintaining a stable permanent family. </w:t>
      </w:r>
      <w:r w:rsidR="00764386">
        <w:rPr>
          <w:rFonts w:ascii="Arial" w:hAnsi="Arial" w:cs="Arial"/>
          <w:color w:val="auto"/>
          <w:sz w:val="22"/>
          <w:szCs w:val="22"/>
        </w:rPr>
        <w:t xml:space="preserve"> </w:t>
      </w:r>
      <w:r w:rsidRPr="00DC0E6F">
        <w:rPr>
          <w:rFonts w:ascii="Arial" w:hAnsi="Arial" w:cs="Arial"/>
          <w:color w:val="auto"/>
          <w:sz w:val="22"/>
          <w:szCs w:val="22"/>
        </w:rPr>
        <w:t xml:space="preserve">Reliance on congregate care should be limited to short-term, </w:t>
      </w:r>
      <w:bookmarkStart w:id="0" w:name="_GoBack"/>
      <w:r w:rsidRPr="00DC0E6F">
        <w:rPr>
          <w:rFonts w:ascii="Arial" w:hAnsi="Arial" w:cs="Arial"/>
          <w:color w:val="auto"/>
          <w:sz w:val="22"/>
          <w:szCs w:val="22"/>
        </w:rPr>
        <w:t>therapeutic</w:t>
      </w:r>
      <w:bookmarkEnd w:id="0"/>
      <w:r w:rsidRPr="00DC0E6F">
        <w:rPr>
          <w:rFonts w:ascii="Arial" w:hAnsi="Arial" w:cs="Arial"/>
          <w:color w:val="auto"/>
          <w:sz w:val="22"/>
          <w:szCs w:val="22"/>
        </w:rPr>
        <w:t xml:space="preserve"> interventions that are just one part of a continuum of care available for children, youth and young adults.</w:t>
      </w:r>
    </w:p>
    <w:p w14:paraId="0832A5C7" w14:textId="77777777" w:rsidR="00632D19" w:rsidRDefault="00632D19" w:rsidP="00DC0E6F">
      <w:pPr>
        <w:autoSpaceDE w:val="0"/>
        <w:autoSpaceDN w:val="0"/>
        <w:adjustRightInd w:val="0"/>
        <w:rPr>
          <w:rFonts w:ascii="Arial" w:hAnsi="Arial" w:cs="Arial"/>
          <w:b/>
          <w:smallCaps/>
          <w:color w:val="008080"/>
          <w:sz w:val="28"/>
          <w:szCs w:val="22"/>
        </w:rPr>
      </w:pPr>
      <w:r w:rsidRPr="00617C24">
        <w:rPr>
          <w:rFonts w:ascii="Arial" w:hAnsi="Arial" w:cs="Arial"/>
          <w:b/>
          <w:smallCaps/>
          <w:color w:val="008080"/>
          <w:sz w:val="28"/>
          <w:szCs w:val="22"/>
        </w:rPr>
        <w:t>The</w:t>
      </w:r>
      <w:r w:rsidRPr="00DC0E6F">
        <w:rPr>
          <w:rFonts w:ascii="Arial" w:hAnsi="Arial" w:cs="Arial"/>
          <w:b/>
          <w:smallCaps/>
          <w:color w:val="008080"/>
          <w:sz w:val="28"/>
          <w:szCs w:val="22"/>
        </w:rPr>
        <w:t xml:space="preserve"> fundamental principles of CCR are:</w:t>
      </w:r>
    </w:p>
    <w:p w14:paraId="7E591EF2" w14:textId="77777777" w:rsidR="00783EBD" w:rsidRPr="00DC0E6F" w:rsidRDefault="00783EBD" w:rsidP="00DC0E6F">
      <w:pPr>
        <w:autoSpaceDE w:val="0"/>
        <w:autoSpaceDN w:val="0"/>
        <w:adjustRightInd w:val="0"/>
        <w:rPr>
          <w:rFonts w:ascii="Arial" w:hAnsi="Arial" w:cs="Arial"/>
          <w:b/>
          <w:smallCaps/>
          <w:color w:val="008080"/>
          <w:sz w:val="28"/>
          <w:szCs w:val="22"/>
        </w:rPr>
      </w:pPr>
    </w:p>
    <w:p w14:paraId="1A0E751F" w14:textId="1A1F1AC5" w:rsidR="00632D19" w:rsidRPr="00783EBD" w:rsidRDefault="00632D19" w:rsidP="00DC0E6F">
      <w:pPr>
        <w:pStyle w:val="01Header"/>
        <w:ind w:left="360" w:hanging="270"/>
        <w:jc w:val="left"/>
        <w:rPr>
          <w:rFonts w:ascii="Arial" w:hAnsi="Arial" w:cs="Arial"/>
          <w:color w:val="auto"/>
          <w:sz w:val="22"/>
          <w:szCs w:val="22"/>
        </w:rPr>
      </w:pPr>
      <w:r w:rsidRPr="00F6682F">
        <w:rPr>
          <w:rFonts w:ascii="Arial" w:hAnsi="Arial" w:cs="Arial"/>
          <w:color w:val="auto"/>
          <w:sz w:val="24"/>
        </w:rPr>
        <w:t>•</w:t>
      </w:r>
      <w:r w:rsidRPr="00F6682F">
        <w:rPr>
          <w:rFonts w:ascii="Arial" w:hAnsi="Arial" w:cs="Arial"/>
          <w:color w:val="auto"/>
          <w:sz w:val="24"/>
        </w:rPr>
        <w:tab/>
      </w:r>
      <w:r w:rsidRPr="00783EBD">
        <w:rPr>
          <w:rFonts w:ascii="Arial" w:hAnsi="Arial" w:cs="Arial"/>
          <w:color w:val="auto"/>
          <w:sz w:val="22"/>
          <w:szCs w:val="22"/>
        </w:rPr>
        <w:t>All children deserve to live with a committed, nurturing</w:t>
      </w:r>
      <w:r w:rsidR="00764386">
        <w:rPr>
          <w:rFonts w:ascii="Arial" w:hAnsi="Arial" w:cs="Arial"/>
          <w:color w:val="auto"/>
          <w:sz w:val="22"/>
          <w:szCs w:val="22"/>
        </w:rPr>
        <w:t>;</w:t>
      </w:r>
      <w:r w:rsidRPr="00783EBD">
        <w:rPr>
          <w:rFonts w:ascii="Arial" w:hAnsi="Arial" w:cs="Arial"/>
          <w:color w:val="auto"/>
          <w:sz w:val="22"/>
          <w:szCs w:val="22"/>
        </w:rPr>
        <w:t xml:space="preserve"> and permanent family that prepares youth for a successful transition into adulthood.</w:t>
      </w:r>
    </w:p>
    <w:p w14:paraId="37AFF816" w14:textId="3652ABA4" w:rsidR="00632D19" w:rsidRPr="00783EBD" w:rsidRDefault="00632D19" w:rsidP="00DC0E6F">
      <w:pPr>
        <w:pStyle w:val="01Header"/>
        <w:ind w:left="360" w:hanging="270"/>
        <w:jc w:val="left"/>
        <w:rPr>
          <w:rFonts w:ascii="Arial" w:hAnsi="Arial" w:cs="Arial"/>
          <w:color w:val="auto"/>
          <w:sz w:val="22"/>
          <w:szCs w:val="22"/>
        </w:rPr>
      </w:pPr>
      <w:r w:rsidRPr="00783EBD">
        <w:rPr>
          <w:rFonts w:ascii="Arial" w:hAnsi="Arial" w:cs="Arial"/>
          <w:color w:val="auto"/>
          <w:sz w:val="22"/>
          <w:szCs w:val="22"/>
        </w:rPr>
        <w:t>•</w:t>
      </w:r>
      <w:r w:rsidRPr="00783EBD">
        <w:rPr>
          <w:rFonts w:ascii="Arial" w:hAnsi="Arial" w:cs="Arial"/>
          <w:color w:val="auto"/>
          <w:sz w:val="22"/>
          <w:szCs w:val="22"/>
        </w:rPr>
        <w:tab/>
        <w:t xml:space="preserve">The child, youth and family’s experience and voice is important in assessment, placement and service planning. </w:t>
      </w:r>
      <w:r w:rsidR="00764386">
        <w:rPr>
          <w:rFonts w:ascii="Arial" w:hAnsi="Arial" w:cs="Arial"/>
          <w:color w:val="auto"/>
          <w:sz w:val="22"/>
          <w:szCs w:val="22"/>
        </w:rPr>
        <w:t xml:space="preserve"> </w:t>
      </w:r>
      <w:r w:rsidRPr="00783EBD">
        <w:rPr>
          <w:rFonts w:ascii="Arial" w:hAnsi="Arial" w:cs="Arial"/>
          <w:color w:val="auto"/>
          <w:sz w:val="22"/>
          <w:szCs w:val="22"/>
        </w:rPr>
        <w:t>A process known as a “child and family team,” which includes the child, youth and family, and their formal and informal support network will be the foundation for ensuring these perspectives are incorporated throughout the duration of the case.</w:t>
      </w:r>
    </w:p>
    <w:p w14:paraId="74CD24F4" w14:textId="77777777" w:rsidR="00632D19" w:rsidRPr="00783EBD" w:rsidRDefault="00632D19" w:rsidP="00DC0E6F">
      <w:pPr>
        <w:pStyle w:val="01Header"/>
        <w:ind w:left="360" w:hanging="270"/>
        <w:jc w:val="left"/>
        <w:rPr>
          <w:rFonts w:ascii="Arial" w:hAnsi="Arial" w:cs="Arial"/>
          <w:color w:val="auto"/>
          <w:sz w:val="22"/>
          <w:szCs w:val="22"/>
        </w:rPr>
      </w:pPr>
      <w:r w:rsidRPr="00783EBD">
        <w:rPr>
          <w:rFonts w:ascii="Arial" w:hAnsi="Arial" w:cs="Arial"/>
          <w:color w:val="auto"/>
          <w:sz w:val="22"/>
          <w:szCs w:val="22"/>
        </w:rPr>
        <w:t>•</w:t>
      </w:r>
      <w:r w:rsidRPr="00783EBD">
        <w:rPr>
          <w:rFonts w:ascii="Arial" w:hAnsi="Arial" w:cs="Arial"/>
          <w:color w:val="auto"/>
          <w:sz w:val="22"/>
          <w:szCs w:val="22"/>
        </w:rPr>
        <w:tab/>
        <w:t xml:space="preserve">Children should not have to change placements to get the services and supports they need.  Research shows that being placed in foster care is a traumatic experience and in order for home-based placements to be successful, services including behavioral and mental health should be available in a home setting. </w:t>
      </w:r>
    </w:p>
    <w:p w14:paraId="7D0F90FC" w14:textId="1C8F95A3" w:rsidR="00632D19" w:rsidRPr="00783EBD" w:rsidRDefault="00632D19" w:rsidP="00DC0E6F">
      <w:pPr>
        <w:pStyle w:val="01Header"/>
        <w:ind w:left="360" w:hanging="270"/>
        <w:jc w:val="left"/>
        <w:rPr>
          <w:rFonts w:ascii="Arial" w:hAnsi="Arial" w:cs="Arial"/>
          <w:color w:val="auto"/>
          <w:sz w:val="22"/>
          <w:szCs w:val="22"/>
        </w:rPr>
      </w:pPr>
      <w:r w:rsidRPr="00783EBD">
        <w:rPr>
          <w:rFonts w:ascii="Arial" w:hAnsi="Arial" w:cs="Arial"/>
          <w:color w:val="auto"/>
          <w:sz w:val="22"/>
          <w:szCs w:val="22"/>
        </w:rPr>
        <w:t>•</w:t>
      </w:r>
      <w:r w:rsidRPr="00783EBD">
        <w:rPr>
          <w:rFonts w:ascii="Arial" w:hAnsi="Arial" w:cs="Arial"/>
          <w:color w:val="auto"/>
          <w:sz w:val="22"/>
          <w:szCs w:val="22"/>
        </w:rPr>
        <w:tab/>
        <w:t>Agencies serving children and youth including child welfare, probation, mental health, education</w:t>
      </w:r>
      <w:r w:rsidR="00764386">
        <w:rPr>
          <w:rFonts w:ascii="Arial" w:hAnsi="Arial" w:cs="Arial"/>
          <w:color w:val="auto"/>
          <w:sz w:val="22"/>
          <w:szCs w:val="22"/>
        </w:rPr>
        <w:t>,</w:t>
      </w:r>
      <w:r w:rsidRPr="00783EBD">
        <w:rPr>
          <w:rFonts w:ascii="Arial" w:hAnsi="Arial" w:cs="Arial"/>
          <w:color w:val="auto"/>
          <w:sz w:val="22"/>
          <w:szCs w:val="22"/>
        </w:rPr>
        <w:t xml:space="preserve"> and other community service providers need to collaborate effectively to surround the child and family with needed services, resources and supports rather than requiring a child, youth and caregivers to navigate multiple service providers. </w:t>
      </w:r>
    </w:p>
    <w:p w14:paraId="593A0690" w14:textId="4B6C46A3" w:rsidR="00F85C11" w:rsidRPr="00783EBD" w:rsidRDefault="00632D19" w:rsidP="00DC0E6F">
      <w:pPr>
        <w:pStyle w:val="03Bodytext"/>
        <w:ind w:left="360" w:hanging="270"/>
        <w:rPr>
          <w:rFonts w:ascii="Arial" w:hAnsi="Arial" w:cs="Arial"/>
          <w:szCs w:val="22"/>
        </w:rPr>
      </w:pPr>
      <w:r w:rsidRPr="00783EBD">
        <w:rPr>
          <w:rFonts w:ascii="Arial" w:hAnsi="Arial" w:cs="Arial"/>
          <w:szCs w:val="22"/>
        </w:rPr>
        <w:t>•</w:t>
      </w:r>
      <w:r w:rsidRPr="00783EBD">
        <w:rPr>
          <w:rFonts w:ascii="Arial" w:hAnsi="Arial" w:cs="Arial"/>
          <w:szCs w:val="22"/>
        </w:rPr>
        <w:tab/>
        <w:t>The goal for all children in foster care is normalcy in development while establishing permanent life</w:t>
      </w:r>
      <w:r w:rsidR="00755837" w:rsidRPr="00783EBD">
        <w:rPr>
          <w:rFonts w:ascii="Arial" w:hAnsi="Arial" w:cs="Arial"/>
          <w:szCs w:val="22"/>
        </w:rPr>
        <w:t>-</w:t>
      </w:r>
      <w:r w:rsidRPr="00783EBD">
        <w:rPr>
          <w:rFonts w:ascii="Arial" w:hAnsi="Arial" w:cs="Arial"/>
          <w:szCs w:val="22"/>
        </w:rPr>
        <w:t>long</w:t>
      </w:r>
      <w:r w:rsidR="00755837" w:rsidRPr="00783EBD">
        <w:rPr>
          <w:rFonts w:ascii="Arial" w:hAnsi="Arial" w:cs="Arial"/>
          <w:szCs w:val="22"/>
        </w:rPr>
        <w:t xml:space="preserve"> </w:t>
      </w:r>
      <w:r w:rsidRPr="00783EBD">
        <w:rPr>
          <w:rFonts w:ascii="Arial" w:hAnsi="Arial" w:cs="Arial"/>
          <w:szCs w:val="22"/>
        </w:rPr>
        <w:t xml:space="preserve">family relationships. </w:t>
      </w:r>
      <w:r w:rsidR="00764386">
        <w:rPr>
          <w:rFonts w:ascii="Arial" w:hAnsi="Arial" w:cs="Arial"/>
          <w:szCs w:val="22"/>
        </w:rPr>
        <w:t xml:space="preserve"> </w:t>
      </w:r>
      <w:r w:rsidRPr="00783EBD">
        <w:rPr>
          <w:rFonts w:ascii="Arial" w:hAnsi="Arial" w:cs="Arial"/>
          <w:szCs w:val="22"/>
        </w:rPr>
        <w:t>Therefore, children should not remain in a group living environment for long periods of time.</w:t>
      </w:r>
    </w:p>
    <w:p w14:paraId="221A9543" w14:textId="77777777" w:rsidR="00632D19" w:rsidRDefault="00632D19" w:rsidP="00632D19">
      <w:pPr>
        <w:pStyle w:val="03Bodytext"/>
        <w:rPr>
          <w:rFonts w:ascii="Arial" w:hAnsi="Arial" w:cs="Arial"/>
          <w:sz w:val="24"/>
        </w:rPr>
      </w:pPr>
    </w:p>
    <w:p w14:paraId="70DCE1BC" w14:textId="77777777" w:rsidR="00632D19" w:rsidRDefault="00632D19" w:rsidP="00632D19">
      <w:pPr>
        <w:pStyle w:val="03Bodytext"/>
        <w:jc w:val="center"/>
        <w:rPr>
          <w:rFonts w:ascii="Arial" w:hAnsi="Arial" w:cs="Arial"/>
          <w:sz w:val="24"/>
        </w:rPr>
      </w:pPr>
    </w:p>
    <w:p w14:paraId="64CCE48D" w14:textId="77777777" w:rsidR="00632D19" w:rsidRDefault="00632D19" w:rsidP="00DC0E6F">
      <w:pPr>
        <w:autoSpaceDE w:val="0"/>
        <w:autoSpaceDN w:val="0"/>
        <w:adjustRightInd w:val="0"/>
        <w:rPr>
          <w:rFonts w:ascii="Arial" w:hAnsi="Arial" w:cs="Arial"/>
          <w:b/>
          <w:smallCaps/>
          <w:color w:val="008080"/>
          <w:sz w:val="28"/>
          <w:szCs w:val="22"/>
        </w:rPr>
      </w:pPr>
      <w:r w:rsidRPr="00DC0E6F">
        <w:rPr>
          <w:rFonts w:ascii="Arial" w:hAnsi="Arial" w:cs="Arial"/>
          <w:b/>
          <w:smallCaps/>
          <w:color w:val="008080"/>
          <w:sz w:val="28"/>
          <w:szCs w:val="22"/>
        </w:rPr>
        <w:lastRenderedPageBreak/>
        <w:t>Implementation efforts for CCR will occur in stages between now and 2021 in child welfare services, and in succeeding years in probation foster care.</w:t>
      </w:r>
    </w:p>
    <w:p w14:paraId="13DEAC71" w14:textId="77777777" w:rsidR="00764386" w:rsidRPr="00DC0E6F" w:rsidRDefault="00764386" w:rsidP="00DC0E6F">
      <w:pPr>
        <w:autoSpaceDE w:val="0"/>
        <w:autoSpaceDN w:val="0"/>
        <w:adjustRightInd w:val="0"/>
        <w:rPr>
          <w:rFonts w:ascii="Arial" w:hAnsi="Arial" w:cs="Arial"/>
          <w:b/>
          <w:smallCaps/>
          <w:color w:val="008080"/>
          <w:sz w:val="28"/>
          <w:szCs w:val="22"/>
        </w:rPr>
      </w:pPr>
    </w:p>
    <w:p w14:paraId="2368EDC9" w14:textId="01A30E9D" w:rsidR="00632D19" w:rsidRPr="00783EBD" w:rsidRDefault="006F0AE9" w:rsidP="0095640F">
      <w:pPr>
        <w:pStyle w:val="03Bodytext"/>
        <w:numPr>
          <w:ilvl w:val="0"/>
          <w:numId w:val="5"/>
        </w:numPr>
        <w:rPr>
          <w:rFonts w:ascii="Arial" w:hAnsi="Arial" w:cs="Arial"/>
          <w:szCs w:val="22"/>
        </w:rPr>
      </w:pPr>
      <w:r w:rsidRPr="00783EBD">
        <w:rPr>
          <w:rFonts w:ascii="Arial" w:hAnsi="Arial" w:cs="Arial"/>
          <w:noProof/>
          <w:szCs w:val="22"/>
        </w:rPr>
        <mc:AlternateContent>
          <mc:Choice Requires="wps">
            <w:drawing>
              <wp:anchor distT="0" distB="0" distL="114300" distR="114300" simplePos="0" relativeHeight="251659264" behindDoc="0" locked="0" layoutInCell="1" allowOverlap="1" wp14:anchorId="6B8D9BAE" wp14:editId="329A5E71">
                <wp:simplePos x="0" y="0"/>
                <wp:positionH relativeFrom="column">
                  <wp:posOffset>-2057400</wp:posOffset>
                </wp:positionH>
                <wp:positionV relativeFrom="paragraph">
                  <wp:posOffset>6350</wp:posOffset>
                </wp:positionV>
                <wp:extent cx="1704975" cy="6858000"/>
                <wp:effectExtent l="0" t="0" r="0" b="0"/>
                <wp:wrapSquare wrapText="bothSides"/>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D4ACA" w14:textId="77777777" w:rsidR="00755837" w:rsidRPr="008F062E" w:rsidRDefault="00755837" w:rsidP="008F062E">
                            <w:pPr>
                              <w:rPr>
                                <w:color w:val="1F497D" w:themeColor="text2"/>
                              </w:rPr>
                            </w:pPr>
                            <w:r w:rsidRPr="008F062E">
                              <w:rPr>
                                <w:b/>
                                <w:color w:val="1F497D" w:themeColor="text2"/>
                              </w:rPr>
                              <w:t>Statutory Timelines</w:t>
                            </w:r>
                            <w:r w:rsidRPr="008F062E">
                              <w:rPr>
                                <w:color w:val="1F497D" w:themeColor="text2"/>
                              </w:rPr>
                              <w:t xml:space="preserve"> </w:t>
                            </w:r>
                          </w:p>
                          <w:p w14:paraId="7C6B0138" w14:textId="77777777" w:rsidR="00755837" w:rsidRPr="008F062E" w:rsidRDefault="00755837" w:rsidP="008F062E">
                            <w:pPr>
                              <w:rPr>
                                <w:color w:val="1F497D" w:themeColor="text2"/>
                                <w:sz w:val="20"/>
                                <w:szCs w:val="20"/>
                              </w:rPr>
                            </w:pPr>
                          </w:p>
                          <w:p w14:paraId="301AB961" w14:textId="70058C24" w:rsidR="00755837" w:rsidRPr="009520DF" w:rsidRDefault="00755837" w:rsidP="008F062E">
                            <w:pPr>
                              <w:rPr>
                                <w:sz w:val="20"/>
                                <w:szCs w:val="20"/>
                              </w:rPr>
                            </w:pPr>
                            <w:r w:rsidRPr="009520DF">
                              <w:rPr>
                                <w:sz w:val="20"/>
                                <w:szCs w:val="20"/>
                              </w:rPr>
                              <w:t>The current licensure and rate structures for group homes and Foster Family Agencies</w:t>
                            </w:r>
                            <w:r w:rsidR="001A16D7" w:rsidRPr="009520DF">
                              <w:rPr>
                                <w:sz w:val="20"/>
                                <w:szCs w:val="20"/>
                              </w:rPr>
                              <w:t xml:space="preserve"> (FFAs)</w:t>
                            </w:r>
                            <w:r w:rsidRPr="009520DF">
                              <w:rPr>
                                <w:sz w:val="20"/>
                                <w:szCs w:val="20"/>
                              </w:rPr>
                              <w:t xml:space="preserve"> will sunset January 1, 2017.</w:t>
                            </w:r>
                          </w:p>
                          <w:p w14:paraId="0C4697C8" w14:textId="77777777" w:rsidR="00755837" w:rsidRPr="009520DF" w:rsidRDefault="00755837" w:rsidP="008F062E">
                            <w:pPr>
                              <w:rPr>
                                <w:sz w:val="20"/>
                                <w:szCs w:val="20"/>
                              </w:rPr>
                            </w:pPr>
                          </w:p>
                          <w:p w14:paraId="0B398975" w14:textId="77777777" w:rsidR="00755837" w:rsidRPr="009520DF" w:rsidRDefault="00755837" w:rsidP="008F062E">
                            <w:pPr>
                              <w:rPr>
                                <w:sz w:val="20"/>
                                <w:szCs w:val="20"/>
                              </w:rPr>
                            </w:pPr>
                          </w:p>
                          <w:p w14:paraId="24185E4D" w14:textId="1680567E" w:rsidR="00F700DA" w:rsidRPr="009520DF" w:rsidRDefault="00F700DA" w:rsidP="008F062E">
                            <w:pPr>
                              <w:rPr>
                                <w:sz w:val="20"/>
                                <w:szCs w:val="20"/>
                              </w:rPr>
                            </w:pPr>
                            <w:r w:rsidRPr="009520DF">
                              <w:rPr>
                                <w:sz w:val="20"/>
                                <w:szCs w:val="20"/>
                              </w:rPr>
                              <w:t xml:space="preserve">The </w:t>
                            </w:r>
                            <w:r w:rsidR="00755837" w:rsidRPr="009520DF">
                              <w:rPr>
                                <w:sz w:val="20"/>
                                <w:szCs w:val="20"/>
                              </w:rPr>
                              <w:t>CDSS will establish new lice</w:t>
                            </w:r>
                            <w:r w:rsidR="0095640F" w:rsidRPr="009520DF">
                              <w:rPr>
                                <w:sz w:val="20"/>
                                <w:szCs w:val="20"/>
                              </w:rPr>
                              <w:t xml:space="preserve">nsure and rate systems for </w:t>
                            </w:r>
                            <w:r w:rsidR="00187A10" w:rsidRPr="009520DF">
                              <w:rPr>
                                <w:sz w:val="20"/>
                                <w:szCs w:val="20"/>
                              </w:rPr>
                              <w:t>STRTCs</w:t>
                            </w:r>
                            <w:r w:rsidR="00617C24" w:rsidRPr="009520DF">
                              <w:rPr>
                                <w:sz w:val="20"/>
                                <w:szCs w:val="20"/>
                              </w:rPr>
                              <w:t xml:space="preserve"> and</w:t>
                            </w:r>
                            <w:r w:rsidR="00755837" w:rsidRPr="009520DF">
                              <w:rPr>
                                <w:sz w:val="20"/>
                                <w:szCs w:val="20"/>
                              </w:rPr>
                              <w:t xml:space="preserve"> FFAs beginning</w:t>
                            </w:r>
                          </w:p>
                          <w:p w14:paraId="395B1104" w14:textId="55E666F8" w:rsidR="00755837" w:rsidRPr="009520DF" w:rsidRDefault="00755837" w:rsidP="008F062E">
                            <w:pPr>
                              <w:rPr>
                                <w:sz w:val="20"/>
                                <w:szCs w:val="20"/>
                              </w:rPr>
                            </w:pPr>
                            <w:r w:rsidRPr="009520DF">
                              <w:rPr>
                                <w:sz w:val="20"/>
                                <w:szCs w:val="20"/>
                              </w:rPr>
                              <w:t xml:space="preserve"> January 1, 2017.</w:t>
                            </w:r>
                          </w:p>
                          <w:p w14:paraId="75A8932D" w14:textId="77777777" w:rsidR="00755837" w:rsidRPr="009520DF" w:rsidRDefault="00755837" w:rsidP="008F062E">
                            <w:pPr>
                              <w:rPr>
                                <w:sz w:val="20"/>
                                <w:szCs w:val="20"/>
                              </w:rPr>
                            </w:pPr>
                          </w:p>
                          <w:p w14:paraId="5F23258C" w14:textId="77777777" w:rsidR="00755837" w:rsidRPr="009520DF" w:rsidRDefault="00755837" w:rsidP="008F062E">
                            <w:pPr>
                              <w:rPr>
                                <w:sz w:val="20"/>
                                <w:szCs w:val="20"/>
                              </w:rPr>
                            </w:pPr>
                          </w:p>
                          <w:p w14:paraId="626463F8" w14:textId="579053D9" w:rsidR="00755837" w:rsidRPr="009520DF" w:rsidRDefault="00755837" w:rsidP="008F062E">
                            <w:pPr>
                              <w:rPr>
                                <w:sz w:val="20"/>
                                <w:szCs w:val="20"/>
                              </w:rPr>
                            </w:pPr>
                            <w:r w:rsidRPr="009520DF">
                              <w:rPr>
                                <w:sz w:val="20"/>
                                <w:szCs w:val="20"/>
                              </w:rPr>
                              <w:t>For the next two years,  group homes at a county placing agency request can receive an extensi</w:t>
                            </w:r>
                            <w:r w:rsidR="00F700DA" w:rsidRPr="009520DF">
                              <w:rPr>
                                <w:sz w:val="20"/>
                                <w:szCs w:val="20"/>
                              </w:rPr>
                              <w:t>on to operate for an additional</w:t>
                            </w:r>
                            <w:r w:rsidRPr="009520DF">
                              <w:rPr>
                                <w:sz w:val="20"/>
                                <w:szCs w:val="20"/>
                              </w:rPr>
                              <w:t xml:space="preserve"> two years.</w:t>
                            </w:r>
                            <w:r w:rsidR="00F700DA" w:rsidRPr="009520DF">
                              <w:rPr>
                                <w:sz w:val="20"/>
                                <w:szCs w:val="20"/>
                              </w:rPr>
                              <w:t xml:space="preserve"> </w:t>
                            </w:r>
                            <w:r w:rsidR="009520DF" w:rsidRPr="009520DF">
                              <w:rPr>
                                <w:sz w:val="20"/>
                                <w:szCs w:val="20"/>
                              </w:rPr>
                              <w:t xml:space="preserve"> This provides for f</w:t>
                            </w:r>
                            <w:r w:rsidR="009520DF">
                              <w:rPr>
                                <w:sz w:val="20"/>
                                <w:szCs w:val="20"/>
                              </w:rPr>
                              <w:t>urther annual extensions at</w:t>
                            </w:r>
                            <w:r w:rsidR="009520DF" w:rsidRPr="009520DF">
                              <w:rPr>
                                <w:sz w:val="20"/>
                                <w:szCs w:val="20"/>
                              </w:rPr>
                              <w:t xml:space="preserve"> the </w:t>
                            </w:r>
                            <w:r w:rsidRPr="009520DF">
                              <w:rPr>
                                <w:sz w:val="20"/>
                                <w:szCs w:val="20"/>
                              </w:rPr>
                              <w:t xml:space="preserve">request of county probation agencies. </w:t>
                            </w:r>
                          </w:p>
                          <w:p w14:paraId="405C0174" w14:textId="77777777" w:rsidR="00755837" w:rsidRPr="009520DF" w:rsidRDefault="00755837" w:rsidP="008F062E">
                            <w:pPr>
                              <w:rPr>
                                <w:sz w:val="20"/>
                                <w:szCs w:val="20"/>
                              </w:rPr>
                            </w:pPr>
                          </w:p>
                          <w:p w14:paraId="24B0893F" w14:textId="77777777" w:rsidR="00755837" w:rsidRPr="009520DF" w:rsidRDefault="00755837" w:rsidP="008F062E">
                            <w:pPr>
                              <w:rPr>
                                <w:sz w:val="20"/>
                                <w:szCs w:val="20"/>
                              </w:rPr>
                            </w:pPr>
                          </w:p>
                          <w:p w14:paraId="238E0204" w14:textId="1AE9AFEC" w:rsidR="00755837" w:rsidRPr="009520DF" w:rsidRDefault="0095640F" w:rsidP="008F062E">
                            <w:pPr>
                              <w:rPr>
                                <w:sz w:val="20"/>
                                <w:szCs w:val="20"/>
                              </w:rPr>
                            </w:pPr>
                            <w:r w:rsidRPr="009520DF">
                              <w:rPr>
                                <w:sz w:val="20"/>
                                <w:szCs w:val="20"/>
                              </w:rPr>
                              <w:t xml:space="preserve">The accreditation of </w:t>
                            </w:r>
                            <w:r w:rsidR="009520DF" w:rsidRPr="009520DF">
                              <w:rPr>
                                <w:sz w:val="20"/>
                                <w:szCs w:val="20"/>
                              </w:rPr>
                              <w:t xml:space="preserve">STRTCs and FFAs </w:t>
                            </w:r>
                            <w:r w:rsidR="00D86F6D" w:rsidRPr="009520DF">
                              <w:rPr>
                                <w:sz w:val="20"/>
                                <w:szCs w:val="20"/>
                              </w:rPr>
                              <w:t>will start</w:t>
                            </w:r>
                            <w:r w:rsidR="00755837" w:rsidRPr="009520DF">
                              <w:rPr>
                                <w:sz w:val="20"/>
                                <w:szCs w:val="20"/>
                              </w:rPr>
                              <w:t xml:space="preserve"> in 2016 and is expected to take 2-3 years.</w:t>
                            </w:r>
                          </w:p>
                          <w:p w14:paraId="19F01BE9" w14:textId="77777777" w:rsidR="00755837" w:rsidRPr="009520DF" w:rsidRDefault="00755837" w:rsidP="008F062E">
                            <w:pPr>
                              <w:rPr>
                                <w:sz w:val="20"/>
                                <w:szCs w:val="20"/>
                              </w:rPr>
                            </w:pPr>
                          </w:p>
                          <w:p w14:paraId="2B6B85EC" w14:textId="77777777" w:rsidR="00755837" w:rsidRPr="009520DF" w:rsidRDefault="00755837" w:rsidP="008F062E">
                            <w:pPr>
                              <w:rPr>
                                <w:sz w:val="20"/>
                                <w:szCs w:val="20"/>
                              </w:rPr>
                            </w:pPr>
                          </w:p>
                          <w:p w14:paraId="56FD8520" w14:textId="10633371" w:rsidR="00755837" w:rsidRPr="009520DF" w:rsidRDefault="00755837" w:rsidP="008F062E">
                            <w:pPr>
                              <w:rPr>
                                <w:sz w:val="20"/>
                                <w:szCs w:val="20"/>
                              </w:rPr>
                            </w:pPr>
                            <w:r w:rsidRPr="009520DF">
                              <w:rPr>
                                <w:sz w:val="20"/>
                                <w:szCs w:val="20"/>
                              </w:rPr>
                              <w:t xml:space="preserve">Children are expected to start stepping down from group homes 1-2 years into </w:t>
                            </w:r>
                            <w:r w:rsidR="006D5BCB" w:rsidRPr="009520DF">
                              <w:rPr>
                                <w:sz w:val="20"/>
                                <w:szCs w:val="20"/>
                              </w:rPr>
                              <w:t>family-based care</w:t>
                            </w:r>
                            <w:r w:rsidRPr="009520DF">
                              <w:rPr>
                                <w:sz w:val="20"/>
                                <w:szCs w:val="20"/>
                              </w:rPr>
                              <w:t xml:space="preserve">.  </w:t>
                            </w:r>
                          </w:p>
                          <w:p w14:paraId="56E90706" w14:textId="77777777" w:rsidR="00755837" w:rsidRPr="009520DF" w:rsidRDefault="00755837" w:rsidP="008F062E">
                            <w:pPr>
                              <w:spacing w:after="120"/>
                              <w:rPr>
                                <w:rFonts w:ascii="Arial" w:hAnsi="Arial" w:cs="Arial"/>
                                <w:sz w:val="20"/>
                                <w:szCs w:val="20"/>
                              </w:rPr>
                            </w:pPr>
                          </w:p>
                          <w:p w14:paraId="44BF4852" w14:textId="77777777" w:rsidR="00755837" w:rsidRPr="009520DF" w:rsidRDefault="00755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162pt;margin-top:.5pt;width:134.25pt;height:5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" filled="f" stroked="f">
                <v:textbox>
                  <w:txbxContent>
                    <w:p w14:paraId="5A3D4ACA" w14:textId="77777777" w:rsidR="00755837" w:rsidRPr="008F062E" w:rsidRDefault="00755837" w:rsidP="008F062E">
                      <w:pPr>
                        <w:rPr>
                          <w:color w:val="1F497D" w:themeColor="text2"/>
                        </w:rPr>
                      </w:pPr>
                      <w:r w:rsidRPr="008F062E">
                        <w:rPr>
                          <w:b/>
                          <w:color w:val="1F497D" w:themeColor="text2"/>
                        </w:rPr>
                        <w:t>Statutory Timelines</w:t>
                      </w:r>
                      <w:r w:rsidRPr="008F062E">
                        <w:rPr>
                          <w:color w:val="1F497D" w:themeColor="text2"/>
                        </w:rPr>
                        <w:t xml:space="preserve"> </w:t>
                      </w:r>
                    </w:p>
                    <w:p w14:paraId="7C6B0138" w14:textId="77777777" w:rsidR="00755837" w:rsidRPr="008F062E" w:rsidRDefault="00755837" w:rsidP="008F062E">
                      <w:pPr>
                        <w:rPr>
                          <w:color w:val="1F497D" w:themeColor="text2"/>
                          <w:sz w:val="20"/>
                          <w:szCs w:val="20"/>
                        </w:rPr>
                      </w:pPr>
                    </w:p>
                    <w:p w14:paraId="301AB961" w14:textId="70058C24" w:rsidR="00755837" w:rsidRPr="009520DF" w:rsidRDefault="00755837" w:rsidP="008F062E">
                      <w:pPr>
                        <w:rPr>
                          <w:sz w:val="20"/>
                          <w:szCs w:val="20"/>
                        </w:rPr>
                      </w:pPr>
                      <w:r w:rsidRPr="009520DF">
                        <w:rPr>
                          <w:sz w:val="20"/>
                          <w:szCs w:val="20"/>
                        </w:rPr>
                        <w:t>The current licensure and rate structures for group homes and Foster Family Agencies</w:t>
                      </w:r>
                      <w:r w:rsidR="001A16D7" w:rsidRPr="009520DF">
                        <w:rPr>
                          <w:sz w:val="20"/>
                          <w:szCs w:val="20"/>
                        </w:rPr>
                        <w:t xml:space="preserve"> (FFAs)</w:t>
                      </w:r>
                      <w:r w:rsidRPr="009520DF">
                        <w:rPr>
                          <w:sz w:val="20"/>
                          <w:szCs w:val="20"/>
                        </w:rPr>
                        <w:t xml:space="preserve"> will sunset January 1, 2017.</w:t>
                      </w:r>
                    </w:p>
                    <w:p w14:paraId="0C4697C8" w14:textId="77777777" w:rsidR="00755837" w:rsidRPr="009520DF" w:rsidRDefault="00755837" w:rsidP="008F062E">
                      <w:pPr>
                        <w:rPr>
                          <w:sz w:val="20"/>
                          <w:szCs w:val="20"/>
                        </w:rPr>
                      </w:pPr>
                    </w:p>
                    <w:p w14:paraId="0B398975" w14:textId="77777777" w:rsidR="00755837" w:rsidRPr="009520DF" w:rsidRDefault="00755837" w:rsidP="008F062E">
                      <w:pPr>
                        <w:rPr>
                          <w:sz w:val="20"/>
                          <w:szCs w:val="20"/>
                        </w:rPr>
                      </w:pPr>
                    </w:p>
                    <w:p w14:paraId="24185E4D" w14:textId="1680567E" w:rsidR="00F700DA" w:rsidRPr="009520DF" w:rsidRDefault="00F700DA" w:rsidP="008F062E">
                      <w:pPr>
                        <w:rPr>
                          <w:sz w:val="20"/>
                          <w:szCs w:val="20"/>
                        </w:rPr>
                      </w:pPr>
                      <w:r w:rsidRPr="009520DF">
                        <w:rPr>
                          <w:sz w:val="20"/>
                          <w:szCs w:val="20"/>
                        </w:rPr>
                        <w:t xml:space="preserve">The </w:t>
                      </w:r>
                      <w:r w:rsidR="00755837" w:rsidRPr="009520DF">
                        <w:rPr>
                          <w:sz w:val="20"/>
                          <w:szCs w:val="20"/>
                        </w:rPr>
                        <w:t>CDSS will establish new lice</w:t>
                      </w:r>
                      <w:r w:rsidR="0095640F" w:rsidRPr="009520DF">
                        <w:rPr>
                          <w:sz w:val="20"/>
                          <w:szCs w:val="20"/>
                        </w:rPr>
                        <w:t xml:space="preserve">nsure and rate systems for </w:t>
                      </w:r>
                      <w:r w:rsidR="00187A10" w:rsidRPr="009520DF">
                        <w:rPr>
                          <w:sz w:val="20"/>
                          <w:szCs w:val="20"/>
                        </w:rPr>
                        <w:t>STRTCs</w:t>
                      </w:r>
                      <w:r w:rsidR="00617C24" w:rsidRPr="009520DF">
                        <w:rPr>
                          <w:sz w:val="20"/>
                          <w:szCs w:val="20"/>
                        </w:rPr>
                        <w:t xml:space="preserve"> and</w:t>
                      </w:r>
                      <w:r w:rsidR="00755837" w:rsidRPr="009520DF">
                        <w:rPr>
                          <w:sz w:val="20"/>
                          <w:szCs w:val="20"/>
                        </w:rPr>
                        <w:t xml:space="preserve"> FFAs beginning</w:t>
                      </w:r>
                    </w:p>
                    <w:p w14:paraId="395B1104" w14:textId="55E666F8" w:rsidR="00755837" w:rsidRPr="009520DF" w:rsidRDefault="00755837" w:rsidP="008F062E">
                      <w:pPr>
                        <w:rPr>
                          <w:sz w:val="20"/>
                          <w:szCs w:val="20"/>
                        </w:rPr>
                      </w:pPr>
                      <w:r w:rsidRPr="009520DF">
                        <w:rPr>
                          <w:sz w:val="20"/>
                          <w:szCs w:val="20"/>
                        </w:rPr>
                        <w:t xml:space="preserve"> January 1, 2017.</w:t>
                      </w:r>
                    </w:p>
                    <w:p w14:paraId="75A8932D" w14:textId="77777777" w:rsidR="00755837" w:rsidRPr="009520DF" w:rsidRDefault="00755837" w:rsidP="008F062E">
                      <w:pPr>
                        <w:rPr>
                          <w:sz w:val="20"/>
                          <w:szCs w:val="20"/>
                        </w:rPr>
                      </w:pPr>
                    </w:p>
                    <w:p w14:paraId="5F23258C" w14:textId="77777777" w:rsidR="00755837" w:rsidRPr="009520DF" w:rsidRDefault="00755837" w:rsidP="008F062E">
                      <w:pPr>
                        <w:rPr>
                          <w:sz w:val="20"/>
                          <w:szCs w:val="20"/>
                        </w:rPr>
                      </w:pPr>
                    </w:p>
                    <w:p w14:paraId="626463F8" w14:textId="579053D9" w:rsidR="00755837" w:rsidRPr="009520DF" w:rsidRDefault="00755837" w:rsidP="008F062E">
                      <w:pPr>
                        <w:rPr>
                          <w:sz w:val="20"/>
                          <w:szCs w:val="20"/>
                        </w:rPr>
                      </w:pPr>
                      <w:r w:rsidRPr="009520DF">
                        <w:rPr>
                          <w:sz w:val="20"/>
                          <w:szCs w:val="20"/>
                        </w:rPr>
                        <w:t>For the next two years,  group homes at a county placing agency request can receive an extensi</w:t>
                      </w:r>
                      <w:r w:rsidR="00F700DA" w:rsidRPr="009520DF">
                        <w:rPr>
                          <w:sz w:val="20"/>
                          <w:szCs w:val="20"/>
                        </w:rPr>
                        <w:t>on to operate for an additional</w:t>
                      </w:r>
                      <w:r w:rsidRPr="009520DF">
                        <w:rPr>
                          <w:sz w:val="20"/>
                          <w:szCs w:val="20"/>
                        </w:rPr>
                        <w:t xml:space="preserve"> two years.</w:t>
                      </w:r>
                      <w:r w:rsidR="00F700DA" w:rsidRPr="009520DF">
                        <w:rPr>
                          <w:sz w:val="20"/>
                          <w:szCs w:val="20"/>
                        </w:rPr>
                        <w:t xml:space="preserve"> </w:t>
                      </w:r>
                      <w:r w:rsidR="009520DF" w:rsidRPr="009520DF">
                        <w:rPr>
                          <w:sz w:val="20"/>
                          <w:szCs w:val="20"/>
                        </w:rPr>
                        <w:t xml:space="preserve"> This provides for f</w:t>
                      </w:r>
                      <w:r w:rsidR="009520DF">
                        <w:rPr>
                          <w:sz w:val="20"/>
                          <w:szCs w:val="20"/>
                        </w:rPr>
                        <w:t>urther annual extensions at</w:t>
                      </w:r>
                      <w:r w:rsidR="009520DF" w:rsidRPr="009520DF">
                        <w:rPr>
                          <w:sz w:val="20"/>
                          <w:szCs w:val="20"/>
                        </w:rPr>
                        <w:t xml:space="preserve"> the </w:t>
                      </w:r>
                      <w:r w:rsidRPr="009520DF">
                        <w:rPr>
                          <w:sz w:val="20"/>
                          <w:szCs w:val="20"/>
                        </w:rPr>
                        <w:t xml:space="preserve">request of county probation agencies. </w:t>
                      </w:r>
                    </w:p>
                    <w:p w14:paraId="405C0174" w14:textId="77777777" w:rsidR="00755837" w:rsidRPr="009520DF" w:rsidRDefault="00755837" w:rsidP="008F062E">
                      <w:pPr>
                        <w:rPr>
                          <w:sz w:val="20"/>
                          <w:szCs w:val="20"/>
                        </w:rPr>
                      </w:pPr>
                    </w:p>
                    <w:p w14:paraId="24B0893F" w14:textId="77777777" w:rsidR="00755837" w:rsidRPr="009520DF" w:rsidRDefault="00755837" w:rsidP="008F062E">
                      <w:pPr>
                        <w:rPr>
                          <w:sz w:val="20"/>
                          <w:szCs w:val="20"/>
                        </w:rPr>
                      </w:pPr>
                    </w:p>
                    <w:p w14:paraId="238E0204" w14:textId="1AE9AFEC" w:rsidR="00755837" w:rsidRPr="009520DF" w:rsidRDefault="0095640F" w:rsidP="008F062E">
                      <w:pPr>
                        <w:rPr>
                          <w:sz w:val="20"/>
                          <w:szCs w:val="20"/>
                        </w:rPr>
                      </w:pPr>
                      <w:r w:rsidRPr="009520DF">
                        <w:rPr>
                          <w:sz w:val="20"/>
                          <w:szCs w:val="20"/>
                        </w:rPr>
                        <w:t xml:space="preserve">The accreditation of </w:t>
                      </w:r>
                      <w:r w:rsidR="009520DF" w:rsidRPr="009520DF">
                        <w:rPr>
                          <w:sz w:val="20"/>
                          <w:szCs w:val="20"/>
                        </w:rPr>
                        <w:t xml:space="preserve">STRTCs and FFAs </w:t>
                      </w:r>
                      <w:r w:rsidR="00D86F6D" w:rsidRPr="009520DF">
                        <w:rPr>
                          <w:sz w:val="20"/>
                          <w:szCs w:val="20"/>
                        </w:rPr>
                        <w:t>will start</w:t>
                      </w:r>
                      <w:r w:rsidR="00755837" w:rsidRPr="009520DF">
                        <w:rPr>
                          <w:sz w:val="20"/>
                          <w:szCs w:val="20"/>
                        </w:rPr>
                        <w:t xml:space="preserve"> in 2016 and is expected to take 2-3 years.</w:t>
                      </w:r>
                    </w:p>
                    <w:p w14:paraId="19F01BE9" w14:textId="77777777" w:rsidR="00755837" w:rsidRPr="009520DF" w:rsidRDefault="00755837" w:rsidP="008F062E">
                      <w:pPr>
                        <w:rPr>
                          <w:sz w:val="20"/>
                          <w:szCs w:val="20"/>
                        </w:rPr>
                      </w:pPr>
                    </w:p>
                    <w:p w14:paraId="2B6B85EC" w14:textId="77777777" w:rsidR="00755837" w:rsidRPr="009520DF" w:rsidRDefault="00755837" w:rsidP="008F062E">
                      <w:pPr>
                        <w:rPr>
                          <w:sz w:val="20"/>
                          <w:szCs w:val="20"/>
                        </w:rPr>
                      </w:pPr>
                    </w:p>
                    <w:p w14:paraId="56FD8520" w14:textId="10633371" w:rsidR="00755837" w:rsidRPr="009520DF" w:rsidRDefault="00755837" w:rsidP="008F062E">
                      <w:pPr>
                        <w:rPr>
                          <w:sz w:val="20"/>
                          <w:szCs w:val="20"/>
                        </w:rPr>
                      </w:pPr>
                      <w:r w:rsidRPr="009520DF">
                        <w:rPr>
                          <w:sz w:val="20"/>
                          <w:szCs w:val="20"/>
                        </w:rPr>
                        <w:t xml:space="preserve">Children are expected to start stepping down from group homes 1-2 years into </w:t>
                      </w:r>
                      <w:r w:rsidR="006D5BCB" w:rsidRPr="009520DF">
                        <w:rPr>
                          <w:sz w:val="20"/>
                          <w:szCs w:val="20"/>
                        </w:rPr>
                        <w:t>family-based care</w:t>
                      </w:r>
                      <w:r w:rsidRPr="009520DF">
                        <w:rPr>
                          <w:sz w:val="20"/>
                          <w:szCs w:val="20"/>
                        </w:rPr>
                        <w:t xml:space="preserve">.  </w:t>
                      </w:r>
                    </w:p>
                    <w:p w14:paraId="56E90706" w14:textId="77777777" w:rsidR="00755837" w:rsidRPr="009520DF" w:rsidRDefault="00755837" w:rsidP="008F062E">
                      <w:pPr>
                        <w:spacing w:after="120"/>
                        <w:rPr>
                          <w:rFonts w:ascii="Arial" w:hAnsi="Arial" w:cs="Arial"/>
                          <w:sz w:val="20"/>
                          <w:szCs w:val="20"/>
                        </w:rPr>
                      </w:pPr>
                    </w:p>
                    <w:p w14:paraId="44BF4852" w14:textId="77777777" w:rsidR="00755837" w:rsidRPr="009520DF" w:rsidRDefault="00755837"/>
                  </w:txbxContent>
                </v:textbox>
                <w10:wrap type="square"/>
              </v:shape>
            </w:pict>
          </mc:Fallback>
        </mc:AlternateContent>
      </w:r>
      <w:r w:rsidR="00632D19" w:rsidRPr="00783EBD">
        <w:rPr>
          <w:rFonts w:ascii="Arial" w:hAnsi="Arial" w:cs="Arial"/>
          <w:szCs w:val="22"/>
        </w:rPr>
        <w:t>Group care will be primarily uti</w:t>
      </w:r>
      <w:r w:rsidR="0095640F">
        <w:rPr>
          <w:rFonts w:ascii="Arial" w:hAnsi="Arial" w:cs="Arial"/>
          <w:szCs w:val="22"/>
        </w:rPr>
        <w:t xml:space="preserve">lized only for </w:t>
      </w:r>
      <w:r w:rsidR="00614296">
        <w:rPr>
          <w:rFonts w:ascii="Arial" w:hAnsi="Arial" w:cs="Arial"/>
          <w:szCs w:val="22"/>
        </w:rPr>
        <w:t>Short-term Residential Therapeutic Centers (STRTCs)</w:t>
      </w:r>
      <w:r w:rsidR="0095640F">
        <w:rPr>
          <w:rFonts w:ascii="Arial" w:hAnsi="Arial" w:cs="Arial"/>
          <w:szCs w:val="22"/>
        </w:rPr>
        <w:t xml:space="preserve"> </w:t>
      </w:r>
      <w:r w:rsidR="00632D19" w:rsidRPr="00783EBD">
        <w:rPr>
          <w:rFonts w:ascii="Arial" w:hAnsi="Arial" w:cs="Arial"/>
          <w:szCs w:val="22"/>
        </w:rPr>
        <w:t>that provide intensive treatment interventions</w:t>
      </w:r>
      <w:r w:rsidR="0095640F">
        <w:rPr>
          <w:rFonts w:ascii="Arial" w:hAnsi="Arial" w:cs="Arial"/>
          <w:szCs w:val="22"/>
        </w:rPr>
        <w:t xml:space="preserve">. When needed, the </w:t>
      </w:r>
      <w:r w:rsidR="00614296">
        <w:rPr>
          <w:rFonts w:ascii="Arial" w:hAnsi="Arial" w:cs="Arial"/>
          <w:szCs w:val="22"/>
        </w:rPr>
        <w:t>STRTC</w:t>
      </w:r>
      <w:r w:rsidR="00617C24" w:rsidRPr="0095640F">
        <w:rPr>
          <w:rFonts w:ascii="Arial" w:hAnsi="Arial" w:cs="Arial"/>
          <w:szCs w:val="22"/>
        </w:rPr>
        <w:t xml:space="preserve"> </w:t>
      </w:r>
      <w:r w:rsidR="00617C24" w:rsidRPr="00783EBD">
        <w:rPr>
          <w:rFonts w:ascii="Arial" w:hAnsi="Arial" w:cs="Arial"/>
          <w:szCs w:val="22"/>
        </w:rPr>
        <w:t>placement</w:t>
      </w:r>
      <w:r w:rsidR="00632D19" w:rsidRPr="00783EBD">
        <w:rPr>
          <w:rFonts w:ascii="Arial" w:hAnsi="Arial" w:cs="Arial"/>
          <w:szCs w:val="22"/>
        </w:rPr>
        <w:t xml:space="preserve"> option will be available to children and youth requiring highly intensive 24-hour supervision and treatment and will be designed to quickly transition children back to their own or another permanent family. </w:t>
      </w:r>
    </w:p>
    <w:p w14:paraId="6DB3879B" w14:textId="3E36CAF0" w:rsidR="00632D19" w:rsidRPr="00783EBD" w:rsidRDefault="00617C24" w:rsidP="0095640F">
      <w:pPr>
        <w:pStyle w:val="ListParagraph"/>
        <w:numPr>
          <w:ilvl w:val="0"/>
          <w:numId w:val="2"/>
        </w:numPr>
        <w:spacing w:before="120" w:after="120"/>
        <w:contextualSpacing w:val="0"/>
        <w:rPr>
          <w:rFonts w:ascii="Arial" w:hAnsi="Arial" w:cs="Arial"/>
          <w:sz w:val="22"/>
          <w:szCs w:val="22"/>
        </w:rPr>
      </w:pPr>
      <w:r w:rsidRPr="00783EBD">
        <w:rPr>
          <w:rFonts w:ascii="Arial" w:hAnsi="Arial" w:cs="Arial"/>
          <w:sz w:val="22"/>
          <w:szCs w:val="22"/>
        </w:rPr>
        <w:t>Facilities se</w:t>
      </w:r>
      <w:r>
        <w:rPr>
          <w:rFonts w:ascii="Arial" w:hAnsi="Arial" w:cs="Arial"/>
          <w:sz w:val="22"/>
          <w:szCs w:val="22"/>
        </w:rPr>
        <w:t xml:space="preserve">eking licensure as a </w:t>
      </w:r>
      <w:r w:rsidR="00614296">
        <w:rPr>
          <w:rFonts w:ascii="Arial" w:hAnsi="Arial" w:cs="Arial"/>
          <w:sz w:val="22"/>
          <w:szCs w:val="22"/>
        </w:rPr>
        <w:t>STRTC</w:t>
      </w:r>
      <w:r w:rsidRPr="0095640F">
        <w:rPr>
          <w:rFonts w:ascii="Arial" w:hAnsi="Arial" w:cs="Arial"/>
          <w:sz w:val="22"/>
          <w:szCs w:val="22"/>
        </w:rPr>
        <w:t xml:space="preserve"> </w:t>
      </w:r>
      <w:r w:rsidRPr="00783EBD">
        <w:rPr>
          <w:rFonts w:ascii="Arial" w:hAnsi="Arial" w:cs="Arial"/>
          <w:sz w:val="22"/>
          <w:szCs w:val="22"/>
        </w:rPr>
        <w:t xml:space="preserve">will need to meet higher standards of care, be accredited, and be able to deliver or arrange for a set of core services including the mental health services that children need. </w:t>
      </w:r>
      <w:r>
        <w:rPr>
          <w:rFonts w:ascii="Arial" w:hAnsi="Arial" w:cs="Arial"/>
          <w:sz w:val="22"/>
          <w:szCs w:val="22"/>
        </w:rPr>
        <w:t xml:space="preserve"> </w:t>
      </w:r>
      <w:r w:rsidR="00632D19" w:rsidRPr="00783EBD">
        <w:rPr>
          <w:rFonts w:ascii="Arial" w:hAnsi="Arial" w:cs="Arial"/>
          <w:sz w:val="22"/>
          <w:szCs w:val="22"/>
        </w:rPr>
        <w:t>A new rate structure is being developed for these programs.</w:t>
      </w:r>
    </w:p>
    <w:p w14:paraId="1B663A0D" w14:textId="77777777" w:rsidR="001C114E" w:rsidRPr="00783EBD" w:rsidRDefault="001C114E" w:rsidP="00783EBD">
      <w:pPr>
        <w:pStyle w:val="ListParagraph"/>
        <w:widowControl w:val="0"/>
        <w:autoSpaceDE w:val="0"/>
        <w:autoSpaceDN w:val="0"/>
        <w:adjustRightInd w:val="0"/>
        <w:spacing w:after="120"/>
        <w:ind w:left="630" w:hanging="270"/>
        <w:contextualSpacing w:val="0"/>
        <w:jc w:val="both"/>
        <w:rPr>
          <w:rFonts w:ascii="Arial" w:hAnsi="Arial" w:cs="Arial"/>
          <w:sz w:val="22"/>
          <w:szCs w:val="22"/>
        </w:rPr>
      </w:pPr>
    </w:p>
    <w:p w14:paraId="3BCDB833" w14:textId="68FF87E8" w:rsidR="00632D19" w:rsidRPr="00783EBD" w:rsidRDefault="00632D19" w:rsidP="0095640F">
      <w:pPr>
        <w:pStyle w:val="ListParagraph"/>
        <w:widowControl w:val="0"/>
        <w:numPr>
          <w:ilvl w:val="0"/>
          <w:numId w:val="2"/>
        </w:numPr>
        <w:autoSpaceDE w:val="0"/>
        <w:autoSpaceDN w:val="0"/>
        <w:adjustRightInd w:val="0"/>
        <w:spacing w:after="120"/>
        <w:contextualSpacing w:val="0"/>
        <w:jc w:val="both"/>
        <w:rPr>
          <w:rFonts w:ascii="Arial" w:hAnsi="Arial" w:cs="Arial"/>
          <w:sz w:val="22"/>
          <w:szCs w:val="22"/>
        </w:rPr>
      </w:pPr>
      <w:r w:rsidRPr="00783EBD">
        <w:rPr>
          <w:rFonts w:ascii="Arial" w:hAnsi="Arial" w:cs="Arial"/>
          <w:sz w:val="22"/>
          <w:szCs w:val="22"/>
        </w:rPr>
        <w:t xml:space="preserve">Foster family agencies (FFA) are re-envisioned to provide various levels of care to meet a broader range of individual child needs. </w:t>
      </w:r>
      <w:r w:rsidR="00764386">
        <w:rPr>
          <w:rFonts w:ascii="Arial" w:hAnsi="Arial" w:cs="Arial"/>
          <w:sz w:val="22"/>
          <w:szCs w:val="22"/>
        </w:rPr>
        <w:t xml:space="preserve"> </w:t>
      </w:r>
      <w:r w:rsidR="0095640F">
        <w:rPr>
          <w:rFonts w:ascii="Arial" w:hAnsi="Arial" w:cs="Arial"/>
          <w:sz w:val="22"/>
          <w:szCs w:val="22"/>
        </w:rPr>
        <w:t xml:space="preserve">Like </w:t>
      </w:r>
      <w:r w:rsidR="00614296">
        <w:rPr>
          <w:rFonts w:ascii="Arial" w:hAnsi="Arial" w:cs="Arial"/>
          <w:sz w:val="22"/>
          <w:szCs w:val="22"/>
        </w:rPr>
        <w:t>STRTCs</w:t>
      </w:r>
      <w:r w:rsidR="00617C24" w:rsidRPr="0095640F">
        <w:rPr>
          <w:rFonts w:ascii="Arial" w:hAnsi="Arial" w:cs="Arial"/>
          <w:sz w:val="22"/>
          <w:szCs w:val="22"/>
        </w:rPr>
        <w:t>,</w:t>
      </w:r>
      <w:r w:rsidRPr="00783EBD">
        <w:rPr>
          <w:rFonts w:ascii="Arial" w:hAnsi="Arial" w:cs="Arial"/>
          <w:sz w:val="22"/>
          <w:szCs w:val="22"/>
        </w:rPr>
        <w:t xml:space="preserve"> FFAs will make available a core set of services that are trauma-informed and culturally relevant, including specialty mental health services. </w:t>
      </w:r>
      <w:r w:rsidR="00F700DA">
        <w:rPr>
          <w:rFonts w:ascii="Arial" w:hAnsi="Arial" w:cs="Arial"/>
          <w:sz w:val="22"/>
          <w:szCs w:val="22"/>
        </w:rPr>
        <w:t xml:space="preserve"> The </w:t>
      </w:r>
      <w:r w:rsidR="002B2B5C" w:rsidRPr="00783EBD">
        <w:rPr>
          <w:rFonts w:ascii="Arial" w:hAnsi="Arial" w:cs="Arial"/>
          <w:sz w:val="22"/>
          <w:szCs w:val="22"/>
        </w:rPr>
        <w:t xml:space="preserve">FFAs, at the request of a county, </w:t>
      </w:r>
      <w:r w:rsidR="00D86F6D" w:rsidRPr="00783EBD">
        <w:rPr>
          <w:rFonts w:ascii="Arial" w:hAnsi="Arial" w:cs="Arial"/>
          <w:sz w:val="22"/>
          <w:szCs w:val="22"/>
        </w:rPr>
        <w:t>may provide</w:t>
      </w:r>
      <w:r w:rsidR="002B2B5C" w:rsidRPr="00783EBD">
        <w:rPr>
          <w:rFonts w:ascii="Arial" w:hAnsi="Arial" w:cs="Arial"/>
          <w:sz w:val="22"/>
          <w:szCs w:val="22"/>
        </w:rPr>
        <w:t xml:space="preserve"> supports and services to county-approved </w:t>
      </w:r>
      <w:r w:rsidR="00F700DA">
        <w:rPr>
          <w:rFonts w:ascii="Arial" w:hAnsi="Arial" w:cs="Arial"/>
          <w:sz w:val="22"/>
          <w:szCs w:val="22"/>
        </w:rPr>
        <w:t xml:space="preserve">families, including relatives.  </w:t>
      </w:r>
      <w:r w:rsidRPr="00783EBD">
        <w:rPr>
          <w:rFonts w:ascii="Arial" w:hAnsi="Arial" w:cs="Arial"/>
          <w:sz w:val="22"/>
          <w:szCs w:val="22"/>
        </w:rPr>
        <w:t>A new rate structure is being developed to support this change.</w:t>
      </w:r>
    </w:p>
    <w:p w14:paraId="5E204E33" w14:textId="77777777" w:rsidR="001C114E" w:rsidRPr="00783EBD" w:rsidRDefault="001C114E" w:rsidP="00783EBD">
      <w:pPr>
        <w:pStyle w:val="ListParagraph"/>
        <w:widowControl w:val="0"/>
        <w:autoSpaceDE w:val="0"/>
        <w:autoSpaceDN w:val="0"/>
        <w:adjustRightInd w:val="0"/>
        <w:spacing w:after="120"/>
        <w:ind w:left="630" w:hanging="270"/>
        <w:contextualSpacing w:val="0"/>
        <w:jc w:val="both"/>
        <w:rPr>
          <w:rFonts w:ascii="Arial" w:hAnsi="Arial" w:cs="Arial"/>
          <w:sz w:val="22"/>
          <w:szCs w:val="22"/>
        </w:rPr>
      </w:pPr>
    </w:p>
    <w:p w14:paraId="1864D3EB" w14:textId="2E0DC658" w:rsidR="00632D19" w:rsidRPr="00783EBD" w:rsidRDefault="00632D19" w:rsidP="00783EBD">
      <w:pPr>
        <w:pStyle w:val="ListParagraph"/>
        <w:widowControl w:val="0"/>
        <w:numPr>
          <w:ilvl w:val="0"/>
          <w:numId w:val="2"/>
        </w:numPr>
        <w:autoSpaceDE w:val="0"/>
        <w:autoSpaceDN w:val="0"/>
        <w:adjustRightInd w:val="0"/>
        <w:spacing w:after="120"/>
        <w:ind w:left="630" w:hanging="270"/>
        <w:contextualSpacing w:val="0"/>
        <w:jc w:val="both"/>
        <w:rPr>
          <w:rFonts w:ascii="Arial" w:hAnsi="Arial" w:cs="Arial"/>
          <w:sz w:val="22"/>
          <w:szCs w:val="22"/>
        </w:rPr>
      </w:pPr>
      <w:r w:rsidRPr="00783EBD">
        <w:rPr>
          <w:rFonts w:ascii="Arial" w:hAnsi="Arial" w:cs="Arial"/>
          <w:sz w:val="22"/>
          <w:szCs w:val="22"/>
        </w:rPr>
        <w:t xml:space="preserve">Statewide implementation of the Resource Family Approval </w:t>
      </w:r>
      <w:r w:rsidR="00614296">
        <w:rPr>
          <w:rFonts w:ascii="Arial" w:hAnsi="Arial" w:cs="Arial"/>
          <w:sz w:val="22"/>
          <w:szCs w:val="22"/>
        </w:rPr>
        <w:t xml:space="preserve">(RFA) </w:t>
      </w:r>
      <w:r w:rsidRPr="00783EBD">
        <w:rPr>
          <w:rFonts w:ascii="Arial" w:hAnsi="Arial" w:cs="Arial"/>
          <w:sz w:val="22"/>
          <w:szCs w:val="22"/>
        </w:rPr>
        <w:t xml:space="preserve">process will improve selection, training and support of families under a streamlined, family friendly process for approving families (including relatives) seeking to care for a child in foster care, whether on an emergency, temporary or permanent basis. </w:t>
      </w:r>
      <w:r w:rsidR="00F700DA">
        <w:rPr>
          <w:rFonts w:ascii="Arial" w:hAnsi="Arial" w:cs="Arial"/>
          <w:sz w:val="22"/>
          <w:szCs w:val="22"/>
        </w:rPr>
        <w:t xml:space="preserve"> </w:t>
      </w:r>
      <w:r w:rsidRPr="00783EBD">
        <w:rPr>
          <w:rFonts w:ascii="Arial" w:hAnsi="Arial" w:cs="Arial"/>
          <w:sz w:val="22"/>
          <w:szCs w:val="22"/>
        </w:rPr>
        <w:t>All families will receive training.</w:t>
      </w:r>
    </w:p>
    <w:p w14:paraId="6F22AC98" w14:textId="77777777" w:rsidR="001C114E" w:rsidRPr="00783EBD" w:rsidRDefault="001C114E" w:rsidP="00783EBD">
      <w:pPr>
        <w:pStyle w:val="ListParagraph"/>
        <w:widowControl w:val="0"/>
        <w:autoSpaceDE w:val="0"/>
        <w:autoSpaceDN w:val="0"/>
        <w:adjustRightInd w:val="0"/>
        <w:spacing w:after="120"/>
        <w:ind w:left="630" w:hanging="270"/>
        <w:contextualSpacing w:val="0"/>
        <w:jc w:val="both"/>
        <w:rPr>
          <w:rFonts w:ascii="Arial" w:hAnsi="Arial" w:cs="Arial"/>
          <w:sz w:val="22"/>
          <w:szCs w:val="22"/>
        </w:rPr>
      </w:pPr>
    </w:p>
    <w:p w14:paraId="20443556" w14:textId="77777777" w:rsidR="00632D19" w:rsidRPr="00783EBD" w:rsidRDefault="00632D19" w:rsidP="00783EBD">
      <w:pPr>
        <w:pStyle w:val="ListParagraph"/>
        <w:widowControl w:val="0"/>
        <w:numPr>
          <w:ilvl w:val="0"/>
          <w:numId w:val="2"/>
        </w:numPr>
        <w:autoSpaceDE w:val="0"/>
        <w:autoSpaceDN w:val="0"/>
        <w:adjustRightInd w:val="0"/>
        <w:spacing w:after="120"/>
        <w:ind w:left="630" w:hanging="270"/>
        <w:contextualSpacing w:val="0"/>
        <w:jc w:val="both"/>
        <w:rPr>
          <w:rFonts w:ascii="Arial" w:hAnsi="Arial" w:cs="Arial"/>
          <w:sz w:val="22"/>
          <w:szCs w:val="22"/>
        </w:rPr>
      </w:pPr>
      <w:r w:rsidRPr="00783EBD">
        <w:rPr>
          <w:rFonts w:ascii="Arial" w:hAnsi="Arial" w:cs="Arial"/>
          <w:sz w:val="22"/>
          <w:szCs w:val="22"/>
        </w:rPr>
        <w:t>Resources are being provided to counties to support the development and implementation of creative strategies for supporting, retaining and recruiting quality relative and non-relative resource families.</w:t>
      </w:r>
    </w:p>
    <w:p w14:paraId="73BEF04B" w14:textId="77777777" w:rsidR="001C114E" w:rsidRPr="00783EBD" w:rsidRDefault="001C114E" w:rsidP="00783EBD">
      <w:pPr>
        <w:pStyle w:val="ListParagraph"/>
        <w:widowControl w:val="0"/>
        <w:autoSpaceDE w:val="0"/>
        <w:autoSpaceDN w:val="0"/>
        <w:adjustRightInd w:val="0"/>
        <w:spacing w:after="120"/>
        <w:ind w:left="630" w:hanging="270"/>
        <w:contextualSpacing w:val="0"/>
        <w:jc w:val="both"/>
        <w:rPr>
          <w:rFonts w:ascii="Arial" w:hAnsi="Arial" w:cs="Arial"/>
          <w:sz w:val="22"/>
          <w:szCs w:val="22"/>
        </w:rPr>
      </w:pPr>
    </w:p>
    <w:p w14:paraId="7F155518" w14:textId="1ED5EFF4" w:rsidR="00632D19" w:rsidRPr="00783EBD" w:rsidRDefault="002B2B5C" w:rsidP="00783EBD">
      <w:pPr>
        <w:pStyle w:val="ListParagraph"/>
        <w:widowControl w:val="0"/>
        <w:numPr>
          <w:ilvl w:val="0"/>
          <w:numId w:val="2"/>
        </w:numPr>
        <w:autoSpaceDE w:val="0"/>
        <w:autoSpaceDN w:val="0"/>
        <w:adjustRightInd w:val="0"/>
        <w:spacing w:after="120"/>
        <w:ind w:left="630" w:hanging="270"/>
        <w:contextualSpacing w:val="0"/>
        <w:jc w:val="both"/>
        <w:rPr>
          <w:rFonts w:ascii="Arial" w:hAnsi="Arial" w:cs="Arial"/>
          <w:sz w:val="22"/>
          <w:szCs w:val="22"/>
        </w:rPr>
      </w:pPr>
      <w:r w:rsidRPr="00783EBD">
        <w:rPr>
          <w:rFonts w:ascii="Arial" w:hAnsi="Arial" w:cs="Arial"/>
          <w:sz w:val="22"/>
          <w:szCs w:val="22"/>
        </w:rPr>
        <w:t xml:space="preserve">Services and supports will be tailored to the strengths and needs of a child and delivered to the child/youth in a family-based environment.  These services and supports will be informed by an assessment and developed through a child and family team process. </w:t>
      </w:r>
    </w:p>
    <w:p w14:paraId="706E70A1" w14:textId="77777777" w:rsidR="001C114E" w:rsidRDefault="001C114E" w:rsidP="00783EBD">
      <w:pPr>
        <w:pStyle w:val="ListParagraph"/>
        <w:widowControl w:val="0"/>
        <w:autoSpaceDE w:val="0"/>
        <w:autoSpaceDN w:val="0"/>
        <w:adjustRightInd w:val="0"/>
        <w:spacing w:after="120"/>
        <w:ind w:left="630" w:hanging="270"/>
        <w:jc w:val="both"/>
        <w:rPr>
          <w:rFonts w:ascii="Arial" w:hAnsi="Arial" w:cs="Arial"/>
        </w:rPr>
      </w:pPr>
    </w:p>
    <w:p w14:paraId="57E3B484" w14:textId="05900882" w:rsidR="00632D19" w:rsidRPr="00783EBD" w:rsidRDefault="00632D19" w:rsidP="00A766BB">
      <w:pPr>
        <w:pStyle w:val="ListParagraph"/>
        <w:widowControl w:val="0"/>
        <w:numPr>
          <w:ilvl w:val="0"/>
          <w:numId w:val="2"/>
        </w:numPr>
        <w:autoSpaceDE w:val="0"/>
        <w:autoSpaceDN w:val="0"/>
        <w:adjustRightInd w:val="0"/>
        <w:spacing w:after="120"/>
        <w:jc w:val="both"/>
        <w:rPr>
          <w:rFonts w:ascii="Arial" w:hAnsi="Arial" w:cs="Arial"/>
          <w:sz w:val="22"/>
          <w:szCs w:val="22"/>
        </w:rPr>
      </w:pPr>
      <w:r w:rsidRPr="00783EBD">
        <w:rPr>
          <w:rFonts w:ascii="Arial" w:hAnsi="Arial" w:cs="Arial"/>
          <w:sz w:val="22"/>
          <w:szCs w:val="22"/>
        </w:rPr>
        <w:t>Increases accoun</w:t>
      </w:r>
      <w:r w:rsidR="00614296">
        <w:rPr>
          <w:rFonts w:ascii="Arial" w:hAnsi="Arial" w:cs="Arial"/>
          <w:sz w:val="22"/>
          <w:szCs w:val="22"/>
        </w:rPr>
        <w:t>tability and transparency of FFAs</w:t>
      </w:r>
      <w:r w:rsidR="00A766BB">
        <w:rPr>
          <w:rFonts w:ascii="Arial" w:hAnsi="Arial" w:cs="Arial"/>
          <w:sz w:val="22"/>
          <w:szCs w:val="22"/>
        </w:rPr>
        <w:t xml:space="preserve"> and </w:t>
      </w:r>
      <w:r w:rsidR="00614296">
        <w:rPr>
          <w:rFonts w:ascii="Arial" w:hAnsi="Arial" w:cs="Arial"/>
          <w:sz w:val="22"/>
          <w:szCs w:val="22"/>
        </w:rPr>
        <w:t>STRTCs</w:t>
      </w:r>
      <w:r w:rsidRPr="00783EBD">
        <w:rPr>
          <w:rFonts w:ascii="Arial" w:hAnsi="Arial" w:cs="Arial"/>
          <w:sz w:val="22"/>
          <w:szCs w:val="22"/>
        </w:rPr>
        <w:t xml:space="preserve">. This approach includes: </w:t>
      </w:r>
    </w:p>
    <w:p w14:paraId="559118AC" w14:textId="77777777" w:rsidR="001C114E" w:rsidRPr="00783EBD" w:rsidRDefault="001C114E" w:rsidP="00783EBD">
      <w:pPr>
        <w:pStyle w:val="03Bodytext"/>
        <w:numPr>
          <w:ilvl w:val="0"/>
          <w:numId w:val="6"/>
        </w:numPr>
        <w:spacing w:after="0"/>
        <w:rPr>
          <w:rFonts w:ascii="Arial" w:hAnsi="Arial" w:cs="Arial"/>
          <w:szCs w:val="22"/>
        </w:rPr>
      </w:pPr>
      <w:r w:rsidRPr="00783EBD">
        <w:rPr>
          <w:rFonts w:ascii="Arial" w:hAnsi="Arial" w:cs="Arial"/>
          <w:szCs w:val="22"/>
        </w:rPr>
        <w:t>Accreditation by a national accrediting body</w:t>
      </w:r>
    </w:p>
    <w:p w14:paraId="3A6C6DD4" w14:textId="77777777" w:rsidR="001C114E" w:rsidRPr="00783EBD" w:rsidRDefault="001C114E" w:rsidP="00783EBD">
      <w:pPr>
        <w:pStyle w:val="03Bodytext"/>
        <w:numPr>
          <w:ilvl w:val="0"/>
          <w:numId w:val="6"/>
        </w:numPr>
        <w:spacing w:after="0"/>
        <w:rPr>
          <w:rFonts w:ascii="Arial" w:hAnsi="Arial" w:cs="Arial"/>
          <w:szCs w:val="22"/>
        </w:rPr>
      </w:pPr>
      <w:r w:rsidRPr="00783EBD">
        <w:rPr>
          <w:rFonts w:ascii="Arial" w:hAnsi="Arial" w:cs="Arial"/>
          <w:szCs w:val="22"/>
        </w:rPr>
        <w:t>Publicly available provider performance measures</w:t>
      </w:r>
    </w:p>
    <w:p w14:paraId="6CBE34B5" w14:textId="77777777" w:rsidR="001C114E" w:rsidRPr="00783EBD" w:rsidRDefault="001C114E" w:rsidP="00783EBD">
      <w:pPr>
        <w:pStyle w:val="03Bodytext"/>
        <w:numPr>
          <w:ilvl w:val="0"/>
          <w:numId w:val="6"/>
        </w:numPr>
        <w:spacing w:after="0"/>
        <w:rPr>
          <w:rFonts w:ascii="Arial" w:hAnsi="Arial" w:cs="Arial"/>
          <w:szCs w:val="22"/>
        </w:rPr>
      </w:pPr>
      <w:r w:rsidRPr="00783EBD">
        <w:rPr>
          <w:rFonts w:ascii="Arial" w:hAnsi="Arial" w:cs="Arial"/>
          <w:szCs w:val="22"/>
        </w:rPr>
        <w:t>Consumer satisfaction surveys</w:t>
      </w:r>
    </w:p>
    <w:p w14:paraId="57F8E3A9" w14:textId="77777777" w:rsidR="00632D19" w:rsidRPr="00783EBD" w:rsidRDefault="001C114E" w:rsidP="00783EBD">
      <w:pPr>
        <w:pStyle w:val="03Bodytext"/>
        <w:numPr>
          <w:ilvl w:val="0"/>
          <w:numId w:val="6"/>
        </w:numPr>
        <w:spacing w:after="0"/>
        <w:rPr>
          <w:rFonts w:ascii="Arial" w:hAnsi="Arial" w:cs="Arial"/>
          <w:szCs w:val="22"/>
        </w:rPr>
      </w:pPr>
      <w:r w:rsidRPr="00783EBD">
        <w:rPr>
          <w:rFonts w:ascii="Arial" w:hAnsi="Arial" w:cs="Arial"/>
          <w:szCs w:val="22"/>
        </w:rPr>
        <w:t>Interdepartmental oversight framework</w:t>
      </w:r>
    </w:p>
    <w:p w14:paraId="0242B76B" w14:textId="77777777" w:rsidR="00632D19" w:rsidRPr="007F11D1" w:rsidRDefault="00632D19" w:rsidP="00632D19">
      <w:pPr>
        <w:pStyle w:val="03Bodytext"/>
        <w:jc w:val="center"/>
        <w:rPr>
          <w:rFonts w:ascii="Arial" w:hAnsi="Arial" w:cs="Arial"/>
          <w:sz w:val="24"/>
          <w:szCs w:val="24"/>
        </w:rPr>
      </w:pPr>
    </w:p>
    <w:sectPr w:rsidR="00632D19" w:rsidRPr="007F11D1" w:rsidSect="00335230">
      <w:headerReference w:type="even" r:id="rId8"/>
      <w:headerReference w:type="default" r:id="rId9"/>
      <w:headerReference w:type="first" r:id="rId10"/>
      <w:pgSz w:w="12240" w:h="15840"/>
      <w:pgMar w:top="720" w:right="720" w:bottom="720" w:left="3600" w:header="720" w:footer="720"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3BE7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92AC40" w14:textId="77777777" w:rsidR="003C65FA" w:rsidRDefault="003C65FA">
      <w:r>
        <w:separator/>
      </w:r>
    </w:p>
  </w:endnote>
  <w:endnote w:type="continuationSeparator" w:id="0">
    <w:p w14:paraId="38281CC5" w14:textId="77777777" w:rsidR="003C65FA" w:rsidRDefault="003C6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Helvetica Light">
    <w:altName w:val="Malgun Gothi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ABADAD" w14:textId="77777777" w:rsidR="003C65FA" w:rsidRDefault="003C65FA">
      <w:r>
        <w:separator/>
      </w:r>
    </w:p>
  </w:footnote>
  <w:footnote w:type="continuationSeparator" w:id="0">
    <w:p w14:paraId="4E9715E3" w14:textId="77777777" w:rsidR="003C65FA" w:rsidRDefault="003C65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B3AC4" w14:textId="77777777" w:rsidR="00755837" w:rsidRDefault="00755837">
    <w:pPr>
      <w:pStyle w:val="Header"/>
    </w:pPr>
    <w:r w:rsidRPr="003F031D">
      <w:rPr>
        <w:noProof/>
      </w:rPr>
      <w:drawing>
        <wp:anchor distT="0" distB="0" distL="114300" distR="114300" simplePos="0" relativeHeight="251660288" behindDoc="1" locked="0" layoutInCell="1" allowOverlap="1" wp14:anchorId="42E63CF6" wp14:editId="15BD7709">
          <wp:simplePos x="0" y="0"/>
          <wp:positionH relativeFrom="column">
            <wp:align>center</wp:align>
          </wp:positionH>
          <wp:positionV relativeFrom="page">
            <wp:align>top</wp:align>
          </wp:positionV>
          <wp:extent cx="7772400" cy="10058400"/>
          <wp:effectExtent l="25400" t="0" r="0" b="0"/>
          <wp:wrapNone/>
          <wp:docPr id="2" name="Picture 2" descr="01 full pag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ull page-01.tif"/>
                  <pic:cNvPicPr/>
                </pic:nvPicPr>
                <pic:blipFill>
                  <a:blip r:embed="rId1"/>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95B82" w14:textId="77777777" w:rsidR="00755837" w:rsidRDefault="00755837">
    <w:pPr>
      <w:pStyle w:val="Header"/>
    </w:pPr>
    <w:r>
      <w:rPr>
        <w:noProof/>
      </w:rPr>
      <w:drawing>
        <wp:anchor distT="0" distB="0" distL="114300" distR="114300" simplePos="0" relativeHeight="251658240" behindDoc="1" locked="0" layoutInCell="1" allowOverlap="1" wp14:anchorId="208C3EFB" wp14:editId="3F58EB31">
          <wp:simplePos x="0" y="0"/>
          <wp:positionH relativeFrom="column">
            <wp:posOffset>-2311400</wp:posOffset>
          </wp:positionH>
          <wp:positionV relativeFrom="page">
            <wp:align>top</wp:align>
          </wp:positionV>
          <wp:extent cx="7772400" cy="10058400"/>
          <wp:effectExtent l="25400" t="0" r="0" b="0"/>
          <wp:wrapNone/>
          <wp:docPr id="1" name="Picture 1" descr="01 full pag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ull page-01.tif"/>
                  <pic:cNvPicPr/>
                </pic:nvPicPr>
                <pic:blipFill>
                  <a:blip r:embed="rId1"/>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C1579" w14:textId="77777777" w:rsidR="00755837" w:rsidRDefault="00755837">
    <w:pPr>
      <w:pStyle w:val="Header"/>
    </w:pPr>
    <w:r>
      <w:rPr>
        <w:noProof/>
      </w:rPr>
      <w:drawing>
        <wp:anchor distT="0" distB="0" distL="114300" distR="114300" simplePos="0" relativeHeight="251661312" behindDoc="1" locked="0" layoutInCell="1" allowOverlap="1" wp14:anchorId="51437FA1" wp14:editId="2584329C">
          <wp:simplePos x="0" y="0"/>
          <wp:positionH relativeFrom="column">
            <wp:posOffset>-2286000</wp:posOffset>
          </wp:positionH>
          <wp:positionV relativeFrom="page">
            <wp:posOffset>0</wp:posOffset>
          </wp:positionV>
          <wp:extent cx="7772400" cy="10058400"/>
          <wp:effectExtent l="25400" t="0" r="0" b="0"/>
          <wp:wrapNone/>
          <wp:docPr id="3" name="Picture 3" descr="02 side ba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side bar-01.tif"/>
                  <pic:cNvPicPr/>
                </pic:nvPicPr>
                <pic:blipFill>
                  <a:blip r:embed="rId1"/>
                  <a:stretch>
                    <a:fillRect/>
                  </a:stretch>
                </pic:blipFill>
                <pic:spPr>
                  <a:xfrm>
                    <a:off x="0" y="0"/>
                    <a:ext cx="7772400" cy="10058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827C1"/>
    <w:multiLevelType w:val="hybridMultilevel"/>
    <w:tmpl w:val="7E42260E"/>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3AA91C21"/>
    <w:multiLevelType w:val="hybridMultilevel"/>
    <w:tmpl w:val="9B708B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767569"/>
    <w:multiLevelType w:val="hybridMultilevel"/>
    <w:tmpl w:val="B672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116A3E"/>
    <w:multiLevelType w:val="hybridMultilevel"/>
    <w:tmpl w:val="2D0EE14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5F5B61E5"/>
    <w:multiLevelType w:val="hybridMultilevel"/>
    <w:tmpl w:val="ABF8B498"/>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60D4719A"/>
    <w:multiLevelType w:val="hybridMultilevel"/>
    <w:tmpl w:val="5E92A25A"/>
    <w:lvl w:ilvl="0" w:tplc="E6308220">
      <w:start w:val="1"/>
      <w:numFmt w:val="bullet"/>
      <w:pStyle w:val="06SideBar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C264BB4"/>
    <w:multiLevelType w:val="hybridMultilevel"/>
    <w:tmpl w:val="391C5226"/>
    <w:lvl w:ilvl="0" w:tplc="31AE6C1A">
      <w:start w:val="1"/>
      <w:numFmt w:val="bullet"/>
      <w:lvlText w:val=""/>
      <w:lvlJc w:val="left"/>
      <w:pPr>
        <w:ind w:left="720" w:hanging="360"/>
      </w:pPr>
      <w:rPr>
        <w:rFonts w:ascii="Symbol" w:hAnsi="Symbol" w:hint="default"/>
        <w:sz w:val="20"/>
      </w:rPr>
    </w:lvl>
    <w:lvl w:ilvl="1" w:tplc="04090019">
      <w:start w:val="1"/>
      <w:numFmt w:val="lowerLetter"/>
      <w:lvlText w:val="%2."/>
      <w:lvlJc w:val="left"/>
      <w:pPr>
        <w:ind w:left="19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4"/>
  </w:num>
  <w:num w:numId="5">
    <w:abstractNumId w:val="3"/>
  </w:num>
  <w:num w:numId="6">
    <w:abstractNumId w:val="0"/>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Boyer">
    <w15:presenceInfo w15:providerId="AD" w15:userId="S-1-5-21-3900419065-980210530-37698784-11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429"/>
    <w:rsid w:val="000058F2"/>
    <w:rsid w:val="000B5A96"/>
    <w:rsid w:val="000E142C"/>
    <w:rsid w:val="00106621"/>
    <w:rsid w:val="00135D24"/>
    <w:rsid w:val="00145F79"/>
    <w:rsid w:val="0018395E"/>
    <w:rsid w:val="00187A10"/>
    <w:rsid w:val="001A16D7"/>
    <w:rsid w:val="001C114E"/>
    <w:rsid w:val="001E55AE"/>
    <w:rsid w:val="002B2B5C"/>
    <w:rsid w:val="002D157A"/>
    <w:rsid w:val="002E3449"/>
    <w:rsid w:val="002E75A0"/>
    <w:rsid w:val="0030796D"/>
    <w:rsid w:val="00332B73"/>
    <w:rsid w:val="00335230"/>
    <w:rsid w:val="00397284"/>
    <w:rsid w:val="003A2052"/>
    <w:rsid w:val="003C65FA"/>
    <w:rsid w:val="003D1C6F"/>
    <w:rsid w:val="003F031D"/>
    <w:rsid w:val="004D6625"/>
    <w:rsid w:val="00614296"/>
    <w:rsid w:val="00616DCD"/>
    <w:rsid w:val="00617C24"/>
    <w:rsid w:val="00632D19"/>
    <w:rsid w:val="006C0C69"/>
    <w:rsid w:val="006C4F9B"/>
    <w:rsid w:val="006D5BCB"/>
    <w:rsid w:val="006E423D"/>
    <w:rsid w:val="006F0AE9"/>
    <w:rsid w:val="00755837"/>
    <w:rsid w:val="00764386"/>
    <w:rsid w:val="00783EBD"/>
    <w:rsid w:val="007C0429"/>
    <w:rsid w:val="007F11D1"/>
    <w:rsid w:val="00862B1D"/>
    <w:rsid w:val="008D6FA1"/>
    <w:rsid w:val="008F062E"/>
    <w:rsid w:val="008F3ECC"/>
    <w:rsid w:val="009520DF"/>
    <w:rsid w:val="0095640F"/>
    <w:rsid w:val="00957239"/>
    <w:rsid w:val="00964028"/>
    <w:rsid w:val="00A43543"/>
    <w:rsid w:val="00A766BB"/>
    <w:rsid w:val="00B44CC2"/>
    <w:rsid w:val="00BD7CFC"/>
    <w:rsid w:val="00C37DFC"/>
    <w:rsid w:val="00C66191"/>
    <w:rsid w:val="00D86F6D"/>
    <w:rsid w:val="00DC0E6F"/>
    <w:rsid w:val="00E621F7"/>
    <w:rsid w:val="00F20E7F"/>
    <w:rsid w:val="00F700DA"/>
    <w:rsid w:val="00F85C11"/>
    <w:rsid w:val="00FA363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342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606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0429"/>
    <w:pPr>
      <w:tabs>
        <w:tab w:val="center" w:pos="4320"/>
        <w:tab w:val="right" w:pos="8640"/>
      </w:tabs>
    </w:pPr>
  </w:style>
  <w:style w:type="character" w:customStyle="1" w:styleId="HeaderChar">
    <w:name w:val="Header Char"/>
    <w:basedOn w:val="DefaultParagraphFont"/>
    <w:link w:val="Header"/>
    <w:uiPriority w:val="99"/>
    <w:semiHidden/>
    <w:rsid w:val="007C0429"/>
  </w:style>
  <w:style w:type="paragraph" w:styleId="Footer">
    <w:name w:val="footer"/>
    <w:basedOn w:val="Normal"/>
    <w:link w:val="FooterChar"/>
    <w:uiPriority w:val="99"/>
    <w:unhideWhenUsed/>
    <w:rsid w:val="007C0429"/>
    <w:pPr>
      <w:tabs>
        <w:tab w:val="center" w:pos="4320"/>
        <w:tab w:val="right" w:pos="8640"/>
      </w:tabs>
    </w:pPr>
  </w:style>
  <w:style w:type="character" w:customStyle="1" w:styleId="FooterChar">
    <w:name w:val="Footer Char"/>
    <w:basedOn w:val="DefaultParagraphFont"/>
    <w:link w:val="Footer"/>
    <w:uiPriority w:val="99"/>
    <w:rsid w:val="007C0429"/>
  </w:style>
  <w:style w:type="paragraph" w:styleId="NormalWeb">
    <w:name w:val="Normal (Web)"/>
    <w:basedOn w:val="Normal"/>
    <w:uiPriority w:val="99"/>
    <w:rsid w:val="00145F79"/>
    <w:pPr>
      <w:spacing w:beforeLines="1" w:afterLines="1"/>
    </w:pPr>
    <w:rPr>
      <w:rFonts w:ascii="Times" w:hAnsi="Times" w:cs="Times New Roman"/>
      <w:sz w:val="20"/>
      <w:szCs w:val="20"/>
    </w:rPr>
  </w:style>
  <w:style w:type="paragraph" w:customStyle="1" w:styleId="01Header">
    <w:name w:val="01 Header"/>
    <w:qFormat/>
    <w:rsid w:val="008F3ECC"/>
    <w:pPr>
      <w:spacing w:after="240"/>
      <w:jc w:val="center"/>
    </w:pPr>
    <w:rPr>
      <w:rFonts w:ascii="Helvetica Light" w:hAnsi="Helvetica Light"/>
      <w:color w:val="C4C450"/>
      <w:sz w:val="96"/>
    </w:rPr>
  </w:style>
  <w:style w:type="paragraph" w:customStyle="1" w:styleId="02SubHeader">
    <w:name w:val="02 Sub Header"/>
    <w:qFormat/>
    <w:rsid w:val="008F3ECC"/>
    <w:pPr>
      <w:spacing w:after="240"/>
    </w:pPr>
    <w:rPr>
      <w:rFonts w:ascii="Helvetica Light" w:hAnsi="Helvetica Light"/>
      <w:sz w:val="36"/>
    </w:rPr>
  </w:style>
  <w:style w:type="paragraph" w:customStyle="1" w:styleId="03Bodytext">
    <w:name w:val="03 Body text"/>
    <w:qFormat/>
    <w:rsid w:val="008F3ECC"/>
    <w:pPr>
      <w:spacing w:after="240"/>
    </w:pPr>
    <w:rPr>
      <w:rFonts w:ascii="Helvetica" w:hAnsi="Helvetica" w:cs="Times New Roman"/>
      <w:sz w:val="22"/>
      <w:szCs w:val="20"/>
    </w:rPr>
  </w:style>
  <w:style w:type="paragraph" w:styleId="ListParagraph">
    <w:name w:val="List Paragraph"/>
    <w:basedOn w:val="Normal"/>
    <w:uiPriority w:val="34"/>
    <w:qFormat/>
    <w:rsid w:val="00F20E7F"/>
    <w:pPr>
      <w:ind w:left="720"/>
      <w:contextualSpacing/>
    </w:pPr>
  </w:style>
  <w:style w:type="paragraph" w:customStyle="1" w:styleId="04SideBarHeader">
    <w:name w:val="04 Side Bar Header"/>
    <w:qFormat/>
    <w:rsid w:val="001E55AE"/>
    <w:pPr>
      <w:spacing w:before="240" w:after="120"/>
    </w:pPr>
    <w:rPr>
      <w:rFonts w:ascii="Helvetica" w:hAnsi="Helvetica"/>
      <w:b/>
      <w:color w:val="215868" w:themeColor="accent5" w:themeShade="80"/>
      <w:sz w:val="22"/>
    </w:rPr>
  </w:style>
  <w:style w:type="paragraph" w:customStyle="1" w:styleId="05SideBarBodyText">
    <w:name w:val="05 Side Bar Body Text"/>
    <w:qFormat/>
    <w:rsid w:val="001E55AE"/>
    <w:pPr>
      <w:spacing w:after="120"/>
    </w:pPr>
    <w:rPr>
      <w:rFonts w:ascii="Helvetica" w:hAnsi="Helvetica"/>
      <w:sz w:val="18"/>
    </w:rPr>
  </w:style>
  <w:style w:type="paragraph" w:customStyle="1" w:styleId="06SideBarBullet">
    <w:name w:val="06 Side Bar Bullet"/>
    <w:qFormat/>
    <w:rsid w:val="001E55AE"/>
    <w:pPr>
      <w:numPr>
        <w:numId w:val="1"/>
      </w:numPr>
      <w:spacing w:after="120"/>
      <w:ind w:left="180" w:hanging="180"/>
    </w:pPr>
    <w:rPr>
      <w:rFonts w:ascii="Helvetica" w:hAnsi="Helvetica"/>
      <w:sz w:val="18"/>
    </w:rPr>
  </w:style>
  <w:style w:type="paragraph" w:customStyle="1" w:styleId="Default">
    <w:name w:val="Default"/>
    <w:rsid w:val="0018395E"/>
    <w:pPr>
      <w:autoSpaceDE w:val="0"/>
      <w:autoSpaceDN w:val="0"/>
      <w:adjustRightInd w:val="0"/>
    </w:pPr>
    <w:rPr>
      <w:rFonts w:ascii="Calibri" w:hAnsi="Calibri" w:cs="Calibri"/>
      <w:color w:val="000000"/>
    </w:rPr>
  </w:style>
  <w:style w:type="character" w:styleId="CommentReference">
    <w:name w:val="annotation reference"/>
    <w:basedOn w:val="DefaultParagraphFont"/>
    <w:semiHidden/>
    <w:unhideWhenUsed/>
    <w:rsid w:val="006D5BCB"/>
    <w:rPr>
      <w:sz w:val="16"/>
      <w:szCs w:val="16"/>
    </w:rPr>
  </w:style>
  <w:style w:type="paragraph" w:styleId="CommentText">
    <w:name w:val="annotation text"/>
    <w:basedOn w:val="Normal"/>
    <w:link w:val="CommentTextChar"/>
    <w:semiHidden/>
    <w:unhideWhenUsed/>
    <w:rsid w:val="006D5BCB"/>
    <w:rPr>
      <w:sz w:val="20"/>
      <w:szCs w:val="20"/>
    </w:rPr>
  </w:style>
  <w:style w:type="character" w:customStyle="1" w:styleId="CommentTextChar">
    <w:name w:val="Comment Text Char"/>
    <w:basedOn w:val="DefaultParagraphFont"/>
    <w:link w:val="CommentText"/>
    <w:semiHidden/>
    <w:rsid w:val="006D5BCB"/>
    <w:rPr>
      <w:sz w:val="20"/>
      <w:szCs w:val="20"/>
    </w:rPr>
  </w:style>
  <w:style w:type="paragraph" w:styleId="CommentSubject">
    <w:name w:val="annotation subject"/>
    <w:basedOn w:val="CommentText"/>
    <w:next w:val="CommentText"/>
    <w:link w:val="CommentSubjectChar"/>
    <w:semiHidden/>
    <w:unhideWhenUsed/>
    <w:rsid w:val="006D5BCB"/>
    <w:rPr>
      <w:b/>
      <w:bCs/>
    </w:rPr>
  </w:style>
  <w:style w:type="character" w:customStyle="1" w:styleId="CommentSubjectChar">
    <w:name w:val="Comment Subject Char"/>
    <w:basedOn w:val="CommentTextChar"/>
    <w:link w:val="CommentSubject"/>
    <w:semiHidden/>
    <w:rsid w:val="006D5BCB"/>
    <w:rPr>
      <w:b/>
      <w:bCs/>
      <w:sz w:val="20"/>
      <w:szCs w:val="20"/>
    </w:rPr>
  </w:style>
  <w:style w:type="paragraph" w:styleId="BalloonText">
    <w:name w:val="Balloon Text"/>
    <w:basedOn w:val="Normal"/>
    <w:link w:val="BalloonTextChar"/>
    <w:semiHidden/>
    <w:unhideWhenUsed/>
    <w:rsid w:val="006D5BCB"/>
    <w:rPr>
      <w:rFonts w:ascii="Segoe UI" w:hAnsi="Segoe UI" w:cs="Segoe UI"/>
      <w:sz w:val="18"/>
      <w:szCs w:val="18"/>
    </w:rPr>
  </w:style>
  <w:style w:type="character" w:customStyle="1" w:styleId="BalloonTextChar">
    <w:name w:val="Balloon Text Char"/>
    <w:basedOn w:val="DefaultParagraphFont"/>
    <w:link w:val="BalloonText"/>
    <w:semiHidden/>
    <w:rsid w:val="006D5BC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606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0429"/>
    <w:pPr>
      <w:tabs>
        <w:tab w:val="center" w:pos="4320"/>
        <w:tab w:val="right" w:pos="8640"/>
      </w:tabs>
    </w:pPr>
  </w:style>
  <w:style w:type="character" w:customStyle="1" w:styleId="HeaderChar">
    <w:name w:val="Header Char"/>
    <w:basedOn w:val="DefaultParagraphFont"/>
    <w:link w:val="Header"/>
    <w:uiPriority w:val="99"/>
    <w:semiHidden/>
    <w:rsid w:val="007C0429"/>
  </w:style>
  <w:style w:type="paragraph" w:styleId="Footer">
    <w:name w:val="footer"/>
    <w:basedOn w:val="Normal"/>
    <w:link w:val="FooterChar"/>
    <w:uiPriority w:val="99"/>
    <w:unhideWhenUsed/>
    <w:rsid w:val="007C0429"/>
    <w:pPr>
      <w:tabs>
        <w:tab w:val="center" w:pos="4320"/>
        <w:tab w:val="right" w:pos="8640"/>
      </w:tabs>
    </w:pPr>
  </w:style>
  <w:style w:type="character" w:customStyle="1" w:styleId="FooterChar">
    <w:name w:val="Footer Char"/>
    <w:basedOn w:val="DefaultParagraphFont"/>
    <w:link w:val="Footer"/>
    <w:uiPriority w:val="99"/>
    <w:rsid w:val="007C0429"/>
  </w:style>
  <w:style w:type="paragraph" w:styleId="NormalWeb">
    <w:name w:val="Normal (Web)"/>
    <w:basedOn w:val="Normal"/>
    <w:uiPriority w:val="99"/>
    <w:rsid w:val="00145F79"/>
    <w:pPr>
      <w:spacing w:beforeLines="1" w:afterLines="1"/>
    </w:pPr>
    <w:rPr>
      <w:rFonts w:ascii="Times" w:hAnsi="Times" w:cs="Times New Roman"/>
      <w:sz w:val="20"/>
      <w:szCs w:val="20"/>
    </w:rPr>
  </w:style>
  <w:style w:type="paragraph" w:customStyle="1" w:styleId="01Header">
    <w:name w:val="01 Header"/>
    <w:qFormat/>
    <w:rsid w:val="008F3ECC"/>
    <w:pPr>
      <w:spacing w:after="240"/>
      <w:jc w:val="center"/>
    </w:pPr>
    <w:rPr>
      <w:rFonts w:ascii="Helvetica Light" w:hAnsi="Helvetica Light"/>
      <w:color w:val="C4C450"/>
      <w:sz w:val="96"/>
    </w:rPr>
  </w:style>
  <w:style w:type="paragraph" w:customStyle="1" w:styleId="02SubHeader">
    <w:name w:val="02 Sub Header"/>
    <w:qFormat/>
    <w:rsid w:val="008F3ECC"/>
    <w:pPr>
      <w:spacing w:after="240"/>
    </w:pPr>
    <w:rPr>
      <w:rFonts w:ascii="Helvetica Light" w:hAnsi="Helvetica Light"/>
      <w:sz w:val="36"/>
    </w:rPr>
  </w:style>
  <w:style w:type="paragraph" w:customStyle="1" w:styleId="03Bodytext">
    <w:name w:val="03 Body text"/>
    <w:qFormat/>
    <w:rsid w:val="008F3ECC"/>
    <w:pPr>
      <w:spacing w:after="240"/>
    </w:pPr>
    <w:rPr>
      <w:rFonts w:ascii="Helvetica" w:hAnsi="Helvetica" w:cs="Times New Roman"/>
      <w:sz w:val="22"/>
      <w:szCs w:val="20"/>
    </w:rPr>
  </w:style>
  <w:style w:type="paragraph" w:styleId="ListParagraph">
    <w:name w:val="List Paragraph"/>
    <w:basedOn w:val="Normal"/>
    <w:uiPriority w:val="34"/>
    <w:qFormat/>
    <w:rsid w:val="00F20E7F"/>
    <w:pPr>
      <w:ind w:left="720"/>
      <w:contextualSpacing/>
    </w:pPr>
  </w:style>
  <w:style w:type="paragraph" w:customStyle="1" w:styleId="04SideBarHeader">
    <w:name w:val="04 Side Bar Header"/>
    <w:qFormat/>
    <w:rsid w:val="001E55AE"/>
    <w:pPr>
      <w:spacing w:before="240" w:after="120"/>
    </w:pPr>
    <w:rPr>
      <w:rFonts w:ascii="Helvetica" w:hAnsi="Helvetica"/>
      <w:b/>
      <w:color w:val="215868" w:themeColor="accent5" w:themeShade="80"/>
      <w:sz w:val="22"/>
    </w:rPr>
  </w:style>
  <w:style w:type="paragraph" w:customStyle="1" w:styleId="05SideBarBodyText">
    <w:name w:val="05 Side Bar Body Text"/>
    <w:qFormat/>
    <w:rsid w:val="001E55AE"/>
    <w:pPr>
      <w:spacing w:after="120"/>
    </w:pPr>
    <w:rPr>
      <w:rFonts w:ascii="Helvetica" w:hAnsi="Helvetica"/>
      <w:sz w:val="18"/>
    </w:rPr>
  </w:style>
  <w:style w:type="paragraph" w:customStyle="1" w:styleId="06SideBarBullet">
    <w:name w:val="06 Side Bar Bullet"/>
    <w:qFormat/>
    <w:rsid w:val="001E55AE"/>
    <w:pPr>
      <w:numPr>
        <w:numId w:val="1"/>
      </w:numPr>
      <w:spacing w:after="120"/>
      <w:ind w:left="180" w:hanging="180"/>
    </w:pPr>
    <w:rPr>
      <w:rFonts w:ascii="Helvetica" w:hAnsi="Helvetica"/>
      <w:sz w:val="18"/>
    </w:rPr>
  </w:style>
  <w:style w:type="paragraph" w:customStyle="1" w:styleId="Default">
    <w:name w:val="Default"/>
    <w:rsid w:val="0018395E"/>
    <w:pPr>
      <w:autoSpaceDE w:val="0"/>
      <w:autoSpaceDN w:val="0"/>
      <w:adjustRightInd w:val="0"/>
    </w:pPr>
    <w:rPr>
      <w:rFonts w:ascii="Calibri" w:hAnsi="Calibri" w:cs="Calibri"/>
      <w:color w:val="000000"/>
    </w:rPr>
  </w:style>
  <w:style w:type="character" w:styleId="CommentReference">
    <w:name w:val="annotation reference"/>
    <w:basedOn w:val="DefaultParagraphFont"/>
    <w:semiHidden/>
    <w:unhideWhenUsed/>
    <w:rsid w:val="006D5BCB"/>
    <w:rPr>
      <w:sz w:val="16"/>
      <w:szCs w:val="16"/>
    </w:rPr>
  </w:style>
  <w:style w:type="paragraph" w:styleId="CommentText">
    <w:name w:val="annotation text"/>
    <w:basedOn w:val="Normal"/>
    <w:link w:val="CommentTextChar"/>
    <w:semiHidden/>
    <w:unhideWhenUsed/>
    <w:rsid w:val="006D5BCB"/>
    <w:rPr>
      <w:sz w:val="20"/>
      <w:szCs w:val="20"/>
    </w:rPr>
  </w:style>
  <w:style w:type="character" w:customStyle="1" w:styleId="CommentTextChar">
    <w:name w:val="Comment Text Char"/>
    <w:basedOn w:val="DefaultParagraphFont"/>
    <w:link w:val="CommentText"/>
    <w:semiHidden/>
    <w:rsid w:val="006D5BCB"/>
    <w:rPr>
      <w:sz w:val="20"/>
      <w:szCs w:val="20"/>
    </w:rPr>
  </w:style>
  <w:style w:type="paragraph" w:styleId="CommentSubject">
    <w:name w:val="annotation subject"/>
    <w:basedOn w:val="CommentText"/>
    <w:next w:val="CommentText"/>
    <w:link w:val="CommentSubjectChar"/>
    <w:semiHidden/>
    <w:unhideWhenUsed/>
    <w:rsid w:val="006D5BCB"/>
    <w:rPr>
      <w:b/>
      <w:bCs/>
    </w:rPr>
  </w:style>
  <w:style w:type="character" w:customStyle="1" w:styleId="CommentSubjectChar">
    <w:name w:val="Comment Subject Char"/>
    <w:basedOn w:val="CommentTextChar"/>
    <w:link w:val="CommentSubject"/>
    <w:semiHidden/>
    <w:rsid w:val="006D5BCB"/>
    <w:rPr>
      <w:b/>
      <w:bCs/>
      <w:sz w:val="20"/>
      <w:szCs w:val="20"/>
    </w:rPr>
  </w:style>
  <w:style w:type="paragraph" w:styleId="BalloonText">
    <w:name w:val="Balloon Text"/>
    <w:basedOn w:val="Normal"/>
    <w:link w:val="BalloonTextChar"/>
    <w:semiHidden/>
    <w:unhideWhenUsed/>
    <w:rsid w:val="006D5BCB"/>
    <w:rPr>
      <w:rFonts w:ascii="Segoe UI" w:hAnsi="Segoe UI" w:cs="Segoe UI"/>
      <w:sz w:val="18"/>
      <w:szCs w:val="18"/>
    </w:rPr>
  </w:style>
  <w:style w:type="character" w:customStyle="1" w:styleId="BalloonTextChar">
    <w:name w:val="Balloon Text Char"/>
    <w:basedOn w:val="DefaultParagraphFont"/>
    <w:link w:val="BalloonText"/>
    <w:semiHidden/>
    <w:rsid w:val="006D5B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77475">
      <w:bodyDiv w:val="1"/>
      <w:marLeft w:val="0"/>
      <w:marRight w:val="0"/>
      <w:marTop w:val="0"/>
      <w:marBottom w:val="0"/>
      <w:divBdr>
        <w:top w:val="none" w:sz="0" w:space="0" w:color="auto"/>
        <w:left w:val="none" w:sz="0" w:space="0" w:color="auto"/>
        <w:bottom w:val="none" w:sz="0" w:space="0" w:color="auto"/>
        <w:right w:val="none" w:sz="0" w:space="0" w:color="auto"/>
      </w:divBdr>
      <w:divsChild>
        <w:div w:id="808985593">
          <w:marLeft w:val="0"/>
          <w:marRight w:val="0"/>
          <w:marTop w:val="0"/>
          <w:marBottom w:val="0"/>
          <w:divBdr>
            <w:top w:val="none" w:sz="0" w:space="0" w:color="auto"/>
            <w:left w:val="none" w:sz="0" w:space="0" w:color="auto"/>
            <w:bottom w:val="none" w:sz="0" w:space="0" w:color="auto"/>
            <w:right w:val="none" w:sz="0" w:space="0" w:color="auto"/>
          </w:divBdr>
        </w:div>
      </w:divsChild>
    </w:div>
    <w:div w:id="1120731218">
      <w:bodyDiv w:val="1"/>
      <w:marLeft w:val="0"/>
      <w:marRight w:val="0"/>
      <w:marTop w:val="0"/>
      <w:marBottom w:val="0"/>
      <w:divBdr>
        <w:top w:val="none" w:sz="0" w:space="0" w:color="auto"/>
        <w:left w:val="none" w:sz="0" w:space="0" w:color="auto"/>
        <w:bottom w:val="none" w:sz="0" w:space="0" w:color="auto"/>
        <w:right w:val="none" w:sz="0" w:space="0" w:color="auto"/>
      </w:divBdr>
      <w:divsChild>
        <w:div w:id="40075758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675</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CDSS</Company>
  <LinksUpToDate>false</LinksUpToDate>
  <CharactersWithSpaces>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Pena</dc:creator>
  <cp:lastModifiedBy>Tracy Urban</cp:lastModifiedBy>
  <cp:revision>3</cp:revision>
  <cp:lastPrinted>2015-10-27T18:47:00Z</cp:lastPrinted>
  <dcterms:created xsi:type="dcterms:W3CDTF">2016-01-18T18:58:00Z</dcterms:created>
  <dcterms:modified xsi:type="dcterms:W3CDTF">2016-02-02T16:35:00Z</dcterms:modified>
</cp:coreProperties>
</file>