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230" w:rsidRPr="0096775E" w:rsidRDefault="0096775E" w:rsidP="00AD20FC">
      <w:pPr>
        <w:pStyle w:val="01Header"/>
        <w:rPr>
          <w:sz w:val="28"/>
          <w:szCs w:val="28"/>
        </w:rPr>
      </w:pPr>
      <w:r>
        <w:tab/>
      </w:r>
    </w:p>
    <w:p w:rsidR="00632D19" w:rsidRDefault="00B62DE8" w:rsidP="00632D19">
      <w:pPr>
        <w:pStyle w:val="01Header"/>
        <w:jc w:val="left"/>
        <w:rPr>
          <w:rFonts w:ascii="Arial" w:hAnsi="Arial" w:cs="Arial"/>
          <w:color w:val="auto"/>
          <w:sz w:val="40"/>
          <w:szCs w:val="40"/>
        </w:rPr>
      </w:pPr>
      <w:r>
        <w:rPr>
          <w:rFonts w:ascii="Arial" w:hAnsi="Arial" w:cs="Arial"/>
          <w:bCs/>
          <w:noProof/>
          <w:sz w:val="22"/>
          <w:szCs w:val="22"/>
        </w:rPr>
        <mc:AlternateContent>
          <mc:Choice Requires="wps">
            <w:drawing>
              <wp:anchor distT="0" distB="0" distL="114300" distR="114300" simplePos="0" relativeHeight="251660288" behindDoc="0" locked="0" layoutInCell="1" allowOverlap="1" wp14:anchorId="66CEBB9A" wp14:editId="23FFFD88">
                <wp:simplePos x="0" y="0"/>
                <wp:positionH relativeFrom="column">
                  <wp:posOffset>-2181225</wp:posOffset>
                </wp:positionH>
                <wp:positionV relativeFrom="paragraph">
                  <wp:posOffset>361315</wp:posOffset>
                </wp:positionV>
                <wp:extent cx="1885950" cy="105727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572750"/>
                        </a:xfrm>
                        <a:prstGeom prst="rect">
                          <a:avLst/>
                        </a:prstGeom>
                        <a:noFill/>
                        <a:ln>
                          <a:noFill/>
                        </a:ln>
                        <a:extLst/>
                      </wps:spPr>
                      <wps:txbx>
                        <w:txbxContent>
                          <w:p w:rsidR="004A2F83" w:rsidRDefault="004A2F83" w:rsidP="004A2F83">
                            <w:pPr>
                              <w:rPr>
                                <w:b/>
                                <w:color w:val="1F497D" w:themeColor="text2"/>
                                <w:sz w:val="20"/>
                                <w:szCs w:val="20"/>
                              </w:rPr>
                            </w:pPr>
                            <w:r w:rsidRPr="00494342">
                              <w:rPr>
                                <w:b/>
                                <w:color w:val="1F497D" w:themeColor="text2"/>
                                <w:sz w:val="20"/>
                                <w:szCs w:val="20"/>
                              </w:rPr>
                              <w:t xml:space="preserve">CCR builds on California’s </w:t>
                            </w:r>
                            <w:r w:rsidR="001829F8">
                              <w:rPr>
                                <w:b/>
                                <w:color w:val="1F497D" w:themeColor="text2"/>
                                <w:sz w:val="20"/>
                                <w:szCs w:val="20"/>
                              </w:rPr>
                              <w:t>other efforts</w:t>
                            </w:r>
                            <w:r w:rsidRPr="00494342">
                              <w:rPr>
                                <w:b/>
                                <w:color w:val="1F497D" w:themeColor="text2"/>
                                <w:sz w:val="20"/>
                                <w:szCs w:val="20"/>
                              </w:rPr>
                              <w:t xml:space="preserve"> </w:t>
                            </w:r>
                          </w:p>
                          <w:p w:rsidR="004A2F83" w:rsidRPr="00494342" w:rsidRDefault="004A2F83" w:rsidP="004A2F83">
                            <w:pPr>
                              <w:rPr>
                                <w:b/>
                                <w:color w:val="1F497D" w:themeColor="text2"/>
                                <w:sz w:val="20"/>
                                <w:szCs w:val="20"/>
                              </w:rPr>
                            </w:pPr>
                          </w:p>
                          <w:p w:rsidR="00A90BFC" w:rsidRPr="003D529E" w:rsidRDefault="00A90BFC" w:rsidP="00A90BFC">
                            <w:pPr>
                              <w:rPr>
                                <w:b/>
                                <w:sz w:val="20"/>
                                <w:szCs w:val="20"/>
                              </w:rPr>
                            </w:pPr>
                            <w:r w:rsidRPr="003D529E">
                              <w:rPr>
                                <w:b/>
                                <w:sz w:val="20"/>
                                <w:szCs w:val="20"/>
                              </w:rPr>
                              <w:t>Approved Relative Caregivers Program (ARC)</w:t>
                            </w:r>
                          </w:p>
                          <w:p w:rsidR="00A90BFC" w:rsidRPr="003D529E" w:rsidRDefault="00A90BFC" w:rsidP="00A90BFC">
                            <w:pPr>
                              <w:rPr>
                                <w:sz w:val="20"/>
                                <w:szCs w:val="20"/>
                              </w:rPr>
                            </w:pPr>
                            <w:r>
                              <w:rPr>
                                <w:sz w:val="20"/>
                                <w:szCs w:val="20"/>
                              </w:rPr>
                              <w:t xml:space="preserve">Currently </w:t>
                            </w:r>
                            <w:r w:rsidRPr="003D529E">
                              <w:rPr>
                                <w:sz w:val="20"/>
                                <w:szCs w:val="20"/>
                              </w:rPr>
                              <w:t>45</w:t>
                            </w:r>
                            <w:r>
                              <w:rPr>
                                <w:sz w:val="20"/>
                                <w:szCs w:val="20"/>
                              </w:rPr>
                              <w:t xml:space="preserve"> participating</w:t>
                            </w:r>
                            <w:r w:rsidR="00644785">
                              <w:rPr>
                                <w:sz w:val="20"/>
                                <w:szCs w:val="20"/>
                              </w:rPr>
                              <w:t xml:space="preserve"> c</w:t>
                            </w:r>
                            <w:r w:rsidRPr="003D529E">
                              <w:rPr>
                                <w:sz w:val="20"/>
                                <w:szCs w:val="20"/>
                              </w:rPr>
                              <w:t>ounties support relative caregivers with a payment equal to the basic foster care rate.</w:t>
                            </w:r>
                          </w:p>
                          <w:p w:rsidR="00A90BFC" w:rsidRPr="003D529E" w:rsidRDefault="00A90BFC" w:rsidP="00A90BFC">
                            <w:pPr>
                              <w:rPr>
                                <w:sz w:val="20"/>
                                <w:szCs w:val="20"/>
                              </w:rPr>
                            </w:pPr>
                          </w:p>
                          <w:p w:rsidR="00460721" w:rsidRPr="003D529E" w:rsidRDefault="00460721" w:rsidP="00460721">
                            <w:pPr>
                              <w:rPr>
                                <w:b/>
                                <w:sz w:val="20"/>
                                <w:szCs w:val="20"/>
                              </w:rPr>
                            </w:pPr>
                            <w:r w:rsidRPr="003D529E">
                              <w:rPr>
                                <w:b/>
                                <w:sz w:val="20"/>
                                <w:szCs w:val="20"/>
                              </w:rPr>
                              <w:t xml:space="preserve">Child and Family Teaming </w:t>
                            </w:r>
                          </w:p>
                          <w:p w:rsidR="00460721" w:rsidRPr="003D529E" w:rsidRDefault="00460721" w:rsidP="00460721">
                            <w:pPr>
                              <w:rPr>
                                <w:sz w:val="20"/>
                                <w:szCs w:val="20"/>
                              </w:rPr>
                            </w:pPr>
                            <w:r>
                              <w:rPr>
                                <w:sz w:val="20"/>
                                <w:szCs w:val="20"/>
                              </w:rPr>
                              <w:t>An effective</w:t>
                            </w:r>
                            <w:r w:rsidRPr="003D529E">
                              <w:rPr>
                                <w:sz w:val="20"/>
                                <w:szCs w:val="20"/>
                              </w:rPr>
                              <w:t xml:space="preserve"> approach to </w:t>
                            </w:r>
                            <w:r>
                              <w:rPr>
                                <w:sz w:val="20"/>
                                <w:szCs w:val="20"/>
                              </w:rPr>
                              <w:t xml:space="preserve">coordinated care and </w:t>
                            </w:r>
                            <w:r w:rsidRPr="003D529E">
                              <w:rPr>
                                <w:sz w:val="20"/>
                                <w:szCs w:val="20"/>
                              </w:rPr>
                              <w:t xml:space="preserve">case planning for all children and youth in </w:t>
                            </w:r>
                            <w:r>
                              <w:rPr>
                                <w:sz w:val="20"/>
                                <w:szCs w:val="20"/>
                              </w:rPr>
                              <w:t>the child welfare system</w:t>
                            </w:r>
                            <w:r w:rsidRPr="003D529E">
                              <w:rPr>
                                <w:sz w:val="20"/>
                                <w:szCs w:val="20"/>
                              </w:rPr>
                              <w:t xml:space="preserve">. </w:t>
                            </w:r>
                          </w:p>
                          <w:p w:rsidR="00460721" w:rsidRPr="003D529E" w:rsidRDefault="00460721" w:rsidP="00460721">
                            <w:pPr>
                              <w:rPr>
                                <w:sz w:val="20"/>
                                <w:szCs w:val="20"/>
                              </w:rPr>
                            </w:pPr>
                          </w:p>
                          <w:p w:rsidR="00460721" w:rsidRDefault="00460721" w:rsidP="00460721">
                            <w:pPr>
                              <w:rPr>
                                <w:b/>
                                <w:noProof/>
                                <w:sz w:val="20"/>
                                <w:szCs w:val="20"/>
                              </w:rPr>
                            </w:pPr>
                            <w:r>
                              <w:rPr>
                                <w:b/>
                                <w:noProof/>
                                <w:sz w:val="20"/>
                                <w:szCs w:val="20"/>
                              </w:rPr>
                              <w:t>Pathways to Mental Health</w:t>
                            </w:r>
                          </w:p>
                          <w:p w:rsidR="00460721" w:rsidRPr="00227800" w:rsidRDefault="00460721" w:rsidP="00460721">
                            <w:pPr>
                              <w:rPr>
                                <w:noProof/>
                                <w:sz w:val="20"/>
                                <w:szCs w:val="20"/>
                              </w:rPr>
                            </w:pPr>
                            <w:r>
                              <w:rPr>
                                <w:noProof/>
                                <w:sz w:val="20"/>
                                <w:szCs w:val="20"/>
                              </w:rPr>
                              <w:t>Originating from the Katie A.  lawsuit settlement, Pathways is intended to improve the coordination between child welfare and mental health systems so that</w:t>
                            </w:r>
                            <w:r w:rsidRPr="00227800">
                              <w:rPr>
                                <w:noProof/>
                                <w:sz w:val="20"/>
                                <w:szCs w:val="20"/>
                              </w:rPr>
                              <w:t xml:space="preserve"> children in foster care receive </w:t>
                            </w:r>
                            <w:r>
                              <w:rPr>
                                <w:noProof/>
                                <w:sz w:val="20"/>
                                <w:szCs w:val="20"/>
                              </w:rPr>
                              <w:t>timely</w:t>
                            </w:r>
                            <w:r w:rsidR="00106514">
                              <w:rPr>
                                <w:noProof/>
                                <w:sz w:val="20"/>
                                <w:szCs w:val="20"/>
                              </w:rPr>
                              <w:t>,</w:t>
                            </w:r>
                            <w:r>
                              <w:rPr>
                                <w:noProof/>
                                <w:sz w:val="20"/>
                                <w:szCs w:val="20"/>
                              </w:rPr>
                              <w:t xml:space="preserve"> and effective </w:t>
                            </w:r>
                            <w:r w:rsidR="00106514">
                              <w:rPr>
                                <w:noProof/>
                                <w:sz w:val="20"/>
                                <w:szCs w:val="20"/>
                              </w:rPr>
                              <w:t xml:space="preserve">individualized </w:t>
                            </w:r>
                            <w:r>
                              <w:rPr>
                                <w:noProof/>
                                <w:sz w:val="20"/>
                                <w:szCs w:val="20"/>
                              </w:rPr>
                              <w:t xml:space="preserve">mental health services.  </w:t>
                            </w:r>
                          </w:p>
                          <w:p w:rsidR="00460721" w:rsidRDefault="00460721" w:rsidP="00460721">
                            <w:pPr>
                              <w:rPr>
                                <w:noProof/>
                                <w:sz w:val="20"/>
                                <w:szCs w:val="20"/>
                              </w:rPr>
                            </w:pPr>
                          </w:p>
                          <w:p w:rsidR="00460721" w:rsidRPr="003D529E" w:rsidRDefault="00460721" w:rsidP="00460721">
                            <w:pPr>
                              <w:rPr>
                                <w:sz w:val="20"/>
                                <w:szCs w:val="20"/>
                              </w:rPr>
                            </w:pPr>
                            <w:r w:rsidRPr="003D529E">
                              <w:rPr>
                                <w:b/>
                                <w:sz w:val="20"/>
                                <w:szCs w:val="20"/>
                              </w:rPr>
                              <w:t>Quality Parenting Initiative</w:t>
                            </w:r>
                            <w:r w:rsidRPr="003D529E">
                              <w:rPr>
                                <w:sz w:val="20"/>
                                <w:szCs w:val="20"/>
                              </w:rPr>
                              <w:t xml:space="preserve"> </w:t>
                            </w:r>
                          </w:p>
                          <w:p w:rsidR="00460721" w:rsidRPr="003D529E" w:rsidRDefault="00460721" w:rsidP="00460721">
                            <w:pPr>
                              <w:rPr>
                                <w:sz w:val="20"/>
                                <w:szCs w:val="20"/>
                              </w:rPr>
                            </w:pPr>
                            <w:r>
                              <w:rPr>
                                <w:sz w:val="20"/>
                                <w:szCs w:val="20"/>
                              </w:rPr>
                              <w:t>Will create n</w:t>
                            </w:r>
                            <w:r w:rsidRPr="003D529E">
                              <w:rPr>
                                <w:rFonts w:cs="Arial"/>
                                <w:bCs/>
                                <w:sz w:val="20"/>
                                <w:szCs w:val="20"/>
                              </w:rPr>
                              <w:t xml:space="preserve">ew strategies and practices </w:t>
                            </w:r>
                            <w:r>
                              <w:rPr>
                                <w:rFonts w:cs="Arial"/>
                                <w:bCs/>
                                <w:sz w:val="20"/>
                                <w:szCs w:val="20"/>
                              </w:rPr>
                              <w:t>within</w:t>
                            </w:r>
                            <w:r w:rsidRPr="003D529E">
                              <w:rPr>
                                <w:rFonts w:cs="Arial"/>
                                <w:bCs/>
                                <w:sz w:val="20"/>
                                <w:szCs w:val="20"/>
                              </w:rPr>
                              <w:t xml:space="preserve"> child welfare for the </w:t>
                            </w:r>
                            <w:r w:rsidRPr="003D529E">
                              <w:rPr>
                                <w:bCs/>
                                <w:sz w:val="20"/>
                                <w:szCs w:val="20"/>
                                <w:lang w:val="en"/>
                              </w:rPr>
                              <w:t>recruitment and retention of quality caregivers</w:t>
                            </w:r>
                            <w:r>
                              <w:rPr>
                                <w:bCs/>
                                <w:sz w:val="20"/>
                                <w:szCs w:val="20"/>
                                <w:lang w:val="en"/>
                              </w:rPr>
                              <w:t>,</w:t>
                            </w:r>
                            <w:r w:rsidRPr="003D529E">
                              <w:rPr>
                                <w:bCs/>
                                <w:sz w:val="20"/>
                                <w:szCs w:val="20"/>
                                <w:lang w:val="en"/>
                              </w:rPr>
                              <w:t xml:space="preserve"> and </w:t>
                            </w:r>
                            <w:r w:rsidRPr="003D529E">
                              <w:rPr>
                                <w:sz w:val="20"/>
                                <w:szCs w:val="20"/>
                              </w:rPr>
                              <w:t>support biological par</w:t>
                            </w:r>
                            <w:r>
                              <w:rPr>
                                <w:sz w:val="20"/>
                                <w:szCs w:val="20"/>
                              </w:rPr>
                              <w:t>ents with reunification efforts.</w:t>
                            </w:r>
                          </w:p>
                          <w:p w:rsidR="00460721" w:rsidRPr="003D529E" w:rsidRDefault="00460721" w:rsidP="00460721">
                            <w:pPr>
                              <w:rPr>
                                <w:sz w:val="20"/>
                                <w:szCs w:val="20"/>
                              </w:rPr>
                            </w:pPr>
                          </w:p>
                          <w:p w:rsidR="00460721" w:rsidRDefault="00460721" w:rsidP="00460721">
                            <w:pPr>
                              <w:rPr>
                                <w:b/>
                                <w:noProof/>
                                <w:sz w:val="20"/>
                                <w:szCs w:val="20"/>
                              </w:rPr>
                            </w:pPr>
                            <w:r w:rsidRPr="007157DC">
                              <w:rPr>
                                <w:b/>
                                <w:noProof/>
                                <w:sz w:val="20"/>
                                <w:szCs w:val="20"/>
                              </w:rPr>
                              <w:t>Residentially-Based Services Reform</w:t>
                            </w:r>
                            <w:r>
                              <w:rPr>
                                <w:b/>
                                <w:noProof/>
                                <w:sz w:val="20"/>
                                <w:szCs w:val="20"/>
                              </w:rPr>
                              <w:t xml:space="preserve"> (RBS)</w:t>
                            </w:r>
                          </w:p>
                          <w:p w:rsidR="00460721" w:rsidRPr="00460721" w:rsidRDefault="00460721" w:rsidP="00460721">
                            <w:r>
                              <w:rPr>
                                <w:noProof/>
                                <w:sz w:val="20"/>
                                <w:szCs w:val="20"/>
                              </w:rPr>
                              <w:t>Currently, a four county demonstration project begun in 2008 that tested a short-term residential program model with ongoing community-based services and support, and which serves as the foundation for STRTC.</w:t>
                            </w:r>
                          </w:p>
                          <w:p w:rsidR="00460721" w:rsidRDefault="00460721" w:rsidP="00A90BFC">
                            <w:pPr>
                              <w:rPr>
                                <w:b/>
                                <w:sz w:val="20"/>
                                <w:szCs w:val="20"/>
                              </w:rPr>
                            </w:pPr>
                          </w:p>
                          <w:p w:rsidR="00A90BFC" w:rsidRPr="003D529E" w:rsidRDefault="00A90BFC" w:rsidP="00A90BFC">
                            <w:pPr>
                              <w:rPr>
                                <w:b/>
                                <w:sz w:val="20"/>
                                <w:szCs w:val="20"/>
                              </w:rPr>
                            </w:pPr>
                            <w:r w:rsidRPr="003D529E">
                              <w:rPr>
                                <w:b/>
                                <w:sz w:val="20"/>
                                <w:szCs w:val="20"/>
                              </w:rPr>
                              <w:t>Resource Family Approval (RFA) Program</w:t>
                            </w:r>
                          </w:p>
                          <w:p w:rsidR="001F3AEE" w:rsidRPr="00460721" w:rsidRDefault="00A90BFC" w:rsidP="00DE2C4E">
                            <w:pPr>
                              <w:pStyle w:val="Default"/>
                            </w:pPr>
                            <w:r>
                              <w:rPr>
                                <w:rFonts w:asciiTheme="minorHAnsi" w:hAnsiTheme="minorHAnsi"/>
                                <w:color w:val="252525"/>
                                <w:sz w:val="20"/>
                                <w:szCs w:val="20"/>
                              </w:rPr>
                              <w:t>In 2017, a five-county pilot</w:t>
                            </w:r>
                            <w:r w:rsidRPr="003D529E">
                              <w:rPr>
                                <w:rFonts w:asciiTheme="minorHAnsi" w:hAnsiTheme="minorHAnsi"/>
                                <w:color w:val="252525"/>
                                <w:sz w:val="20"/>
                                <w:szCs w:val="20"/>
                              </w:rPr>
                              <w:t xml:space="preserve"> </w:t>
                            </w:r>
                            <w:r>
                              <w:rPr>
                                <w:rFonts w:asciiTheme="minorHAnsi" w:hAnsiTheme="minorHAnsi"/>
                                <w:color w:val="252525"/>
                                <w:sz w:val="20"/>
                                <w:szCs w:val="20"/>
                              </w:rPr>
                              <w:t>that</w:t>
                            </w:r>
                            <w:r w:rsidRPr="003D529E">
                              <w:rPr>
                                <w:rFonts w:asciiTheme="minorHAnsi" w:hAnsiTheme="minorHAnsi"/>
                                <w:color w:val="252525"/>
                                <w:sz w:val="20"/>
                                <w:szCs w:val="20"/>
                              </w:rPr>
                              <w:t xml:space="preserve"> provides upfront training and assessment</w:t>
                            </w:r>
                            <w:r>
                              <w:rPr>
                                <w:rFonts w:asciiTheme="minorHAnsi" w:hAnsiTheme="minorHAnsi"/>
                                <w:color w:val="252525"/>
                                <w:sz w:val="20"/>
                                <w:szCs w:val="20"/>
                              </w:rPr>
                              <w:t xml:space="preserve"> of families seeking to parent children in foster care will expand statewide.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71.75pt;margin-top:28.45pt;width:148.5pt;height:8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" filled="f" stroked="f">
                <v:textbox>
                  <w:txbxContent>
                    <w:p w:rsidR="004A2F83" w:rsidRDefault="004A2F83" w:rsidP="004A2F83">
                      <w:pPr>
                        <w:rPr>
                          <w:b/>
                          <w:color w:val="1F497D" w:themeColor="text2"/>
                          <w:sz w:val="20"/>
                          <w:szCs w:val="20"/>
                        </w:rPr>
                      </w:pPr>
                      <w:r w:rsidRPr="00494342">
                        <w:rPr>
                          <w:b/>
                          <w:color w:val="1F497D" w:themeColor="text2"/>
                          <w:sz w:val="20"/>
                          <w:szCs w:val="20"/>
                        </w:rPr>
                        <w:t xml:space="preserve">CCR builds on California’s </w:t>
                      </w:r>
                      <w:r w:rsidR="001829F8">
                        <w:rPr>
                          <w:b/>
                          <w:color w:val="1F497D" w:themeColor="text2"/>
                          <w:sz w:val="20"/>
                          <w:szCs w:val="20"/>
                        </w:rPr>
                        <w:t>other efforts</w:t>
                      </w:r>
                      <w:r w:rsidRPr="00494342">
                        <w:rPr>
                          <w:b/>
                          <w:color w:val="1F497D" w:themeColor="text2"/>
                          <w:sz w:val="20"/>
                          <w:szCs w:val="20"/>
                        </w:rPr>
                        <w:t xml:space="preserve"> </w:t>
                      </w:r>
                    </w:p>
                    <w:p w:rsidR="004A2F83" w:rsidRPr="00494342" w:rsidRDefault="004A2F83" w:rsidP="004A2F83">
                      <w:pPr>
                        <w:rPr>
                          <w:b/>
                          <w:color w:val="1F497D" w:themeColor="text2"/>
                          <w:sz w:val="20"/>
                          <w:szCs w:val="20"/>
                        </w:rPr>
                      </w:pPr>
                    </w:p>
                    <w:p w:rsidR="00A90BFC" w:rsidRPr="003D529E" w:rsidRDefault="00A90BFC" w:rsidP="00A90BFC">
                      <w:pPr>
                        <w:rPr>
                          <w:b/>
                          <w:sz w:val="20"/>
                          <w:szCs w:val="20"/>
                        </w:rPr>
                      </w:pPr>
                      <w:r w:rsidRPr="003D529E">
                        <w:rPr>
                          <w:b/>
                          <w:sz w:val="20"/>
                          <w:szCs w:val="20"/>
                        </w:rPr>
                        <w:t>Approved Relative Caregivers Program (ARC)</w:t>
                      </w:r>
                    </w:p>
                    <w:p w:rsidR="00A90BFC" w:rsidRPr="003D529E" w:rsidRDefault="00A90BFC" w:rsidP="00A90BFC">
                      <w:pPr>
                        <w:rPr>
                          <w:sz w:val="20"/>
                          <w:szCs w:val="20"/>
                        </w:rPr>
                      </w:pPr>
                      <w:r>
                        <w:rPr>
                          <w:sz w:val="20"/>
                          <w:szCs w:val="20"/>
                        </w:rPr>
                        <w:t xml:space="preserve">Currently </w:t>
                      </w:r>
                      <w:r w:rsidRPr="003D529E">
                        <w:rPr>
                          <w:sz w:val="20"/>
                          <w:szCs w:val="20"/>
                        </w:rPr>
                        <w:t>45</w:t>
                      </w:r>
                      <w:r>
                        <w:rPr>
                          <w:sz w:val="20"/>
                          <w:szCs w:val="20"/>
                        </w:rPr>
                        <w:t xml:space="preserve"> participating</w:t>
                      </w:r>
                      <w:r w:rsidR="00644785">
                        <w:rPr>
                          <w:sz w:val="20"/>
                          <w:szCs w:val="20"/>
                        </w:rPr>
                        <w:t xml:space="preserve"> c</w:t>
                      </w:r>
                      <w:r w:rsidRPr="003D529E">
                        <w:rPr>
                          <w:sz w:val="20"/>
                          <w:szCs w:val="20"/>
                        </w:rPr>
                        <w:t>ounties support relative caregivers with a payment equal to the basic foster care rate.</w:t>
                      </w:r>
                    </w:p>
                    <w:p w:rsidR="00A90BFC" w:rsidRPr="003D529E" w:rsidRDefault="00A90BFC" w:rsidP="00A90BFC">
                      <w:pPr>
                        <w:rPr>
                          <w:sz w:val="20"/>
                          <w:szCs w:val="20"/>
                        </w:rPr>
                      </w:pPr>
                    </w:p>
                    <w:p w:rsidR="00460721" w:rsidRPr="003D529E" w:rsidRDefault="00460721" w:rsidP="00460721">
                      <w:pPr>
                        <w:rPr>
                          <w:b/>
                          <w:sz w:val="20"/>
                          <w:szCs w:val="20"/>
                        </w:rPr>
                      </w:pPr>
                      <w:r w:rsidRPr="003D529E">
                        <w:rPr>
                          <w:b/>
                          <w:sz w:val="20"/>
                          <w:szCs w:val="20"/>
                        </w:rPr>
                        <w:t xml:space="preserve">Child and Family Teaming </w:t>
                      </w:r>
                    </w:p>
                    <w:p w:rsidR="00460721" w:rsidRPr="003D529E" w:rsidRDefault="00460721" w:rsidP="00460721">
                      <w:pPr>
                        <w:rPr>
                          <w:sz w:val="20"/>
                          <w:szCs w:val="20"/>
                        </w:rPr>
                      </w:pPr>
                      <w:proofErr w:type="gramStart"/>
                      <w:r>
                        <w:rPr>
                          <w:sz w:val="20"/>
                          <w:szCs w:val="20"/>
                        </w:rPr>
                        <w:t>An effective</w:t>
                      </w:r>
                      <w:r w:rsidRPr="003D529E">
                        <w:rPr>
                          <w:sz w:val="20"/>
                          <w:szCs w:val="20"/>
                        </w:rPr>
                        <w:t xml:space="preserve"> approach to </w:t>
                      </w:r>
                      <w:r>
                        <w:rPr>
                          <w:sz w:val="20"/>
                          <w:szCs w:val="20"/>
                        </w:rPr>
                        <w:t xml:space="preserve">coordinated care and </w:t>
                      </w:r>
                      <w:r w:rsidRPr="003D529E">
                        <w:rPr>
                          <w:sz w:val="20"/>
                          <w:szCs w:val="20"/>
                        </w:rPr>
                        <w:t xml:space="preserve">case planning for all children and youth in </w:t>
                      </w:r>
                      <w:r>
                        <w:rPr>
                          <w:sz w:val="20"/>
                          <w:szCs w:val="20"/>
                        </w:rPr>
                        <w:t>the child welfare system</w:t>
                      </w:r>
                      <w:r w:rsidRPr="003D529E">
                        <w:rPr>
                          <w:sz w:val="20"/>
                          <w:szCs w:val="20"/>
                        </w:rPr>
                        <w:t>.</w:t>
                      </w:r>
                      <w:proofErr w:type="gramEnd"/>
                      <w:r w:rsidRPr="003D529E">
                        <w:rPr>
                          <w:sz w:val="20"/>
                          <w:szCs w:val="20"/>
                        </w:rPr>
                        <w:t xml:space="preserve"> </w:t>
                      </w:r>
                    </w:p>
                    <w:p w:rsidR="00460721" w:rsidRPr="003D529E" w:rsidRDefault="00460721" w:rsidP="00460721">
                      <w:pPr>
                        <w:rPr>
                          <w:sz w:val="20"/>
                          <w:szCs w:val="20"/>
                        </w:rPr>
                      </w:pPr>
                    </w:p>
                    <w:p w:rsidR="00460721" w:rsidRDefault="00460721" w:rsidP="00460721">
                      <w:pPr>
                        <w:rPr>
                          <w:b/>
                          <w:noProof/>
                          <w:sz w:val="20"/>
                          <w:szCs w:val="20"/>
                        </w:rPr>
                      </w:pPr>
                      <w:r>
                        <w:rPr>
                          <w:b/>
                          <w:noProof/>
                          <w:sz w:val="20"/>
                          <w:szCs w:val="20"/>
                        </w:rPr>
                        <w:t>Pathways to Mental Health</w:t>
                      </w:r>
                    </w:p>
                    <w:p w:rsidR="00460721" w:rsidRPr="00227800" w:rsidRDefault="00460721" w:rsidP="00460721">
                      <w:pPr>
                        <w:rPr>
                          <w:noProof/>
                          <w:sz w:val="20"/>
                          <w:szCs w:val="20"/>
                        </w:rPr>
                      </w:pPr>
                      <w:r>
                        <w:rPr>
                          <w:noProof/>
                          <w:sz w:val="20"/>
                          <w:szCs w:val="20"/>
                        </w:rPr>
                        <w:t>Originating from the Katie A.  lawsuit settlement, Pathways is intended to improve the coordination between child welfare and mental health systems so that</w:t>
                      </w:r>
                      <w:r w:rsidRPr="00227800">
                        <w:rPr>
                          <w:noProof/>
                          <w:sz w:val="20"/>
                          <w:szCs w:val="20"/>
                        </w:rPr>
                        <w:t xml:space="preserve"> children in foster care receive </w:t>
                      </w:r>
                      <w:r>
                        <w:rPr>
                          <w:noProof/>
                          <w:sz w:val="20"/>
                          <w:szCs w:val="20"/>
                        </w:rPr>
                        <w:t>timely</w:t>
                      </w:r>
                      <w:r w:rsidR="00106514">
                        <w:rPr>
                          <w:noProof/>
                          <w:sz w:val="20"/>
                          <w:szCs w:val="20"/>
                        </w:rPr>
                        <w:t>,</w:t>
                      </w:r>
                      <w:r>
                        <w:rPr>
                          <w:noProof/>
                          <w:sz w:val="20"/>
                          <w:szCs w:val="20"/>
                        </w:rPr>
                        <w:t xml:space="preserve"> and effective </w:t>
                      </w:r>
                      <w:r w:rsidR="00106514">
                        <w:rPr>
                          <w:noProof/>
                          <w:sz w:val="20"/>
                          <w:szCs w:val="20"/>
                        </w:rPr>
                        <w:t xml:space="preserve">individualized </w:t>
                      </w:r>
                      <w:r>
                        <w:rPr>
                          <w:noProof/>
                          <w:sz w:val="20"/>
                          <w:szCs w:val="20"/>
                        </w:rPr>
                        <w:t xml:space="preserve">mental health </w:t>
                      </w:r>
                      <w:r>
                        <w:rPr>
                          <w:noProof/>
                          <w:sz w:val="20"/>
                          <w:szCs w:val="20"/>
                        </w:rPr>
                        <w:t xml:space="preserve">services.  </w:t>
                      </w:r>
                    </w:p>
                    <w:p w:rsidR="00460721" w:rsidRDefault="00460721" w:rsidP="00460721">
                      <w:pPr>
                        <w:rPr>
                          <w:noProof/>
                          <w:sz w:val="20"/>
                          <w:szCs w:val="20"/>
                        </w:rPr>
                      </w:pPr>
                    </w:p>
                    <w:p w:rsidR="00460721" w:rsidRPr="003D529E" w:rsidRDefault="00460721" w:rsidP="00460721">
                      <w:pPr>
                        <w:rPr>
                          <w:sz w:val="20"/>
                          <w:szCs w:val="20"/>
                        </w:rPr>
                      </w:pPr>
                      <w:r w:rsidRPr="003D529E">
                        <w:rPr>
                          <w:b/>
                          <w:sz w:val="20"/>
                          <w:szCs w:val="20"/>
                        </w:rPr>
                        <w:t>Quality Parenting Initiative</w:t>
                      </w:r>
                      <w:r w:rsidRPr="003D529E">
                        <w:rPr>
                          <w:sz w:val="20"/>
                          <w:szCs w:val="20"/>
                        </w:rPr>
                        <w:t xml:space="preserve"> </w:t>
                      </w:r>
                    </w:p>
                    <w:p w:rsidR="00460721" w:rsidRPr="003D529E" w:rsidRDefault="00460721" w:rsidP="00460721">
                      <w:pPr>
                        <w:rPr>
                          <w:sz w:val="20"/>
                          <w:szCs w:val="20"/>
                        </w:rPr>
                      </w:pPr>
                      <w:r>
                        <w:rPr>
                          <w:sz w:val="20"/>
                          <w:szCs w:val="20"/>
                        </w:rPr>
                        <w:t>Will create n</w:t>
                      </w:r>
                      <w:r w:rsidRPr="003D529E">
                        <w:rPr>
                          <w:rFonts w:cs="Arial"/>
                          <w:bCs/>
                          <w:sz w:val="20"/>
                          <w:szCs w:val="20"/>
                        </w:rPr>
                        <w:t xml:space="preserve">ew strategies and practices </w:t>
                      </w:r>
                      <w:r>
                        <w:rPr>
                          <w:rFonts w:cs="Arial"/>
                          <w:bCs/>
                          <w:sz w:val="20"/>
                          <w:szCs w:val="20"/>
                        </w:rPr>
                        <w:t>within</w:t>
                      </w:r>
                      <w:r w:rsidRPr="003D529E">
                        <w:rPr>
                          <w:rFonts w:cs="Arial"/>
                          <w:bCs/>
                          <w:sz w:val="20"/>
                          <w:szCs w:val="20"/>
                        </w:rPr>
                        <w:t xml:space="preserve"> child welfare for the </w:t>
                      </w:r>
                      <w:r w:rsidRPr="003D529E">
                        <w:rPr>
                          <w:bCs/>
                          <w:sz w:val="20"/>
                          <w:szCs w:val="20"/>
                          <w:lang w:val="en"/>
                        </w:rPr>
                        <w:t>recruitment and retention of quality caregivers</w:t>
                      </w:r>
                      <w:r>
                        <w:rPr>
                          <w:bCs/>
                          <w:sz w:val="20"/>
                          <w:szCs w:val="20"/>
                          <w:lang w:val="en"/>
                        </w:rPr>
                        <w:t>,</w:t>
                      </w:r>
                      <w:r w:rsidRPr="003D529E">
                        <w:rPr>
                          <w:bCs/>
                          <w:sz w:val="20"/>
                          <w:szCs w:val="20"/>
                          <w:lang w:val="en"/>
                        </w:rPr>
                        <w:t xml:space="preserve"> and </w:t>
                      </w:r>
                      <w:r w:rsidRPr="003D529E">
                        <w:rPr>
                          <w:sz w:val="20"/>
                          <w:szCs w:val="20"/>
                        </w:rPr>
                        <w:t>support biological par</w:t>
                      </w:r>
                      <w:r>
                        <w:rPr>
                          <w:sz w:val="20"/>
                          <w:szCs w:val="20"/>
                        </w:rPr>
                        <w:t>ents with reunification efforts.</w:t>
                      </w:r>
                    </w:p>
                    <w:p w:rsidR="00460721" w:rsidRPr="003D529E" w:rsidRDefault="00460721" w:rsidP="00460721">
                      <w:pPr>
                        <w:rPr>
                          <w:sz w:val="20"/>
                          <w:szCs w:val="20"/>
                        </w:rPr>
                      </w:pPr>
                    </w:p>
                    <w:p w:rsidR="00460721" w:rsidRDefault="00460721" w:rsidP="00460721">
                      <w:pPr>
                        <w:rPr>
                          <w:b/>
                          <w:noProof/>
                          <w:sz w:val="20"/>
                          <w:szCs w:val="20"/>
                        </w:rPr>
                      </w:pPr>
                      <w:r w:rsidRPr="007157DC">
                        <w:rPr>
                          <w:b/>
                          <w:noProof/>
                          <w:sz w:val="20"/>
                          <w:szCs w:val="20"/>
                        </w:rPr>
                        <w:t>Residentially-Based Services Reform</w:t>
                      </w:r>
                      <w:r>
                        <w:rPr>
                          <w:b/>
                          <w:noProof/>
                          <w:sz w:val="20"/>
                          <w:szCs w:val="20"/>
                        </w:rPr>
                        <w:t xml:space="preserve"> (RBS)</w:t>
                      </w:r>
                    </w:p>
                    <w:p w:rsidR="00460721" w:rsidRPr="00460721" w:rsidRDefault="00460721" w:rsidP="00460721">
                      <w:r>
                        <w:rPr>
                          <w:noProof/>
                          <w:sz w:val="20"/>
                          <w:szCs w:val="20"/>
                        </w:rPr>
                        <w:t>Currently, a four county demonstration project begun in 2008 that tested a short-term residential program model with ongoing community-based services and support, and which serves as the foundation for STRTC.</w:t>
                      </w:r>
                    </w:p>
                    <w:p w:rsidR="00460721" w:rsidRDefault="00460721" w:rsidP="00A90BFC">
                      <w:pPr>
                        <w:rPr>
                          <w:b/>
                          <w:sz w:val="20"/>
                          <w:szCs w:val="20"/>
                        </w:rPr>
                      </w:pPr>
                    </w:p>
                    <w:p w:rsidR="00A90BFC" w:rsidRPr="003D529E" w:rsidRDefault="00A90BFC" w:rsidP="00A90BFC">
                      <w:pPr>
                        <w:rPr>
                          <w:b/>
                          <w:sz w:val="20"/>
                          <w:szCs w:val="20"/>
                        </w:rPr>
                      </w:pPr>
                      <w:r w:rsidRPr="003D529E">
                        <w:rPr>
                          <w:b/>
                          <w:sz w:val="20"/>
                          <w:szCs w:val="20"/>
                        </w:rPr>
                        <w:t>Resource Family Approval (RFA) Program</w:t>
                      </w:r>
                    </w:p>
                    <w:p w:rsidR="001F3AEE" w:rsidRPr="00460721" w:rsidRDefault="00A90BFC" w:rsidP="00DE2C4E">
                      <w:pPr>
                        <w:pStyle w:val="Default"/>
                      </w:pPr>
                      <w:r>
                        <w:rPr>
                          <w:rFonts w:asciiTheme="minorHAnsi" w:hAnsiTheme="minorHAnsi"/>
                          <w:color w:val="252525"/>
                          <w:sz w:val="20"/>
                          <w:szCs w:val="20"/>
                        </w:rPr>
                        <w:t>In 2017, a five-county pilot</w:t>
                      </w:r>
                      <w:r w:rsidRPr="003D529E">
                        <w:rPr>
                          <w:rFonts w:asciiTheme="minorHAnsi" w:hAnsiTheme="minorHAnsi"/>
                          <w:color w:val="252525"/>
                          <w:sz w:val="20"/>
                          <w:szCs w:val="20"/>
                        </w:rPr>
                        <w:t xml:space="preserve"> </w:t>
                      </w:r>
                      <w:r>
                        <w:rPr>
                          <w:rFonts w:asciiTheme="minorHAnsi" w:hAnsiTheme="minorHAnsi"/>
                          <w:color w:val="252525"/>
                          <w:sz w:val="20"/>
                          <w:szCs w:val="20"/>
                        </w:rPr>
                        <w:t>that</w:t>
                      </w:r>
                      <w:r w:rsidRPr="003D529E">
                        <w:rPr>
                          <w:rFonts w:asciiTheme="minorHAnsi" w:hAnsiTheme="minorHAnsi"/>
                          <w:color w:val="252525"/>
                          <w:sz w:val="20"/>
                          <w:szCs w:val="20"/>
                        </w:rPr>
                        <w:t xml:space="preserve"> provides upfront training and assessment</w:t>
                      </w:r>
                      <w:r>
                        <w:rPr>
                          <w:rFonts w:asciiTheme="minorHAnsi" w:hAnsiTheme="minorHAnsi"/>
                          <w:color w:val="252525"/>
                          <w:sz w:val="20"/>
                          <w:szCs w:val="20"/>
                        </w:rPr>
                        <w:t xml:space="preserve"> of families seeking to parent children in foster care will expand statewide.</w:t>
                      </w:r>
                    </w:p>
                  </w:txbxContent>
                </v:textbox>
              </v:shape>
            </w:pict>
          </mc:Fallback>
        </mc:AlternateContent>
      </w:r>
    </w:p>
    <w:p w:rsidR="001512A5" w:rsidRPr="008E0E99" w:rsidRDefault="00EE7761" w:rsidP="00C7567C">
      <w:pPr>
        <w:autoSpaceDE w:val="0"/>
        <w:autoSpaceDN w:val="0"/>
        <w:adjustRightInd w:val="0"/>
        <w:rPr>
          <w:rFonts w:ascii="Arial" w:hAnsi="Arial" w:cs="Arial"/>
          <w:b/>
          <w:smallCaps/>
          <w:color w:val="008080"/>
          <w:sz w:val="40"/>
        </w:rPr>
      </w:pPr>
      <w:r>
        <w:rPr>
          <w:rFonts w:ascii="Arial" w:hAnsi="Arial" w:cs="Arial"/>
          <w:b/>
          <w:smallCaps/>
          <w:color w:val="008080"/>
          <w:sz w:val="40"/>
        </w:rPr>
        <w:t>Integrating Mental Health Services</w:t>
      </w:r>
    </w:p>
    <w:p w:rsidR="001512A5" w:rsidRDefault="001512A5" w:rsidP="00F83D48">
      <w:pPr>
        <w:autoSpaceDE w:val="0"/>
        <w:autoSpaceDN w:val="0"/>
        <w:adjustRightInd w:val="0"/>
        <w:rPr>
          <w:rFonts w:ascii="Arial" w:hAnsi="Arial" w:cs="Arial"/>
          <w:b/>
          <w:smallCaps/>
          <w:color w:val="008080"/>
        </w:rPr>
      </w:pPr>
    </w:p>
    <w:p w:rsidR="001F3AEE" w:rsidRPr="00880723" w:rsidRDefault="001F3AEE" w:rsidP="00880723">
      <w:pPr>
        <w:rPr>
          <w:rFonts w:ascii="Arial" w:hAnsi="Arial" w:cs="Arial"/>
          <w:spacing w:val="10"/>
          <w:sz w:val="22"/>
          <w:szCs w:val="22"/>
        </w:rPr>
      </w:pPr>
      <w:r w:rsidRPr="006A3C1C">
        <w:rPr>
          <w:rFonts w:ascii="Arial" w:hAnsi="Arial" w:cs="Arial"/>
          <w:spacing w:val="10"/>
          <w:sz w:val="22"/>
          <w:szCs w:val="22"/>
        </w:rPr>
        <w:t>The availability of a broad array of mental health services is essential to the proper support of children and youth placed in foster care a</w:t>
      </w:r>
      <w:r w:rsidRPr="00880723">
        <w:rPr>
          <w:rFonts w:ascii="Arial" w:hAnsi="Arial" w:cs="Arial"/>
          <w:spacing w:val="10"/>
          <w:sz w:val="22"/>
          <w:szCs w:val="22"/>
        </w:rPr>
        <w:t xml:space="preserve">s a result of abuse or neglect.  The trauma experienced by these children can have long-term negative impacts to a child’s developmental, </w:t>
      </w:r>
      <w:r w:rsidR="0038645F" w:rsidRPr="00880723">
        <w:rPr>
          <w:rFonts w:ascii="Arial" w:hAnsi="Arial" w:cs="Arial"/>
          <w:spacing w:val="10"/>
          <w:sz w:val="22"/>
          <w:szCs w:val="22"/>
        </w:rPr>
        <w:t xml:space="preserve">social, </w:t>
      </w:r>
      <w:r w:rsidRPr="00880723">
        <w:rPr>
          <w:rFonts w:ascii="Arial" w:hAnsi="Arial" w:cs="Arial"/>
          <w:spacing w:val="10"/>
          <w:sz w:val="22"/>
          <w:szCs w:val="22"/>
        </w:rPr>
        <w:t xml:space="preserve">emotional, </w:t>
      </w:r>
      <w:r w:rsidR="0038645F" w:rsidRPr="00880723">
        <w:rPr>
          <w:rFonts w:ascii="Arial" w:hAnsi="Arial" w:cs="Arial"/>
          <w:spacing w:val="10"/>
          <w:sz w:val="22"/>
          <w:szCs w:val="22"/>
        </w:rPr>
        <w:t xml:space="preserve">and </w:t>
      </w:r>
      <w:r w:rsidRPr="00880723">
        <w:rPr>
          <w:rFonts w:ascii="Arial" w:hAnsi="Arial" w:cs="Arial"/>
          <w:spacing w:val="10"/>
          <w:sz w:val="22"/>
          <w:szCs w:val="22"/>
        </w:rPr>
        <w:t xml:space="preserve">physical health.  Services critical to managing the impacts of trauma include </w:t>
      </w:r>
      <w:r w:rsidR="00106514" w:rsidRPr="00880723">
        <w:rPr>
          <w:rFonts w:ascii="Arial" w:hAnsi="Arial" w:cs="Arial"/>
          <w:spacing w:val="10"/>
          <w:sz w:val="22"/>
          <w:szCs w:val="22"/>
        </w:rPr>
        <w:t xml:space="preserve">a continuum of mental health </w:t>
      </w:r>
      <w:r w:rsidR="00E6363E" w:rsidRPr="00880723">
        <w:rPr>
          <w:rFonts w:ascii="Arial" w:hAnsi="Arial" w:cs="Arial"/>
          <w:spacing w:val="10"/>
          <w:sz w:val="22"/>
          <w:szCs w:val="22"/>
        </w:rPr>
        <w:t>services. In</w:t>
      </w:r>
      <w:r w:rsidRPr="00880723">
        <w:rPr>
          <w:rFonts w:ascii="Arial" w:hAnsi="Arial" w:cs="Arial"/>
          <w:spacing w:val="10"/>
          <w:sz w:val="22"/>
          <w:szCs w:val="22"/>
        </w:rPr>
        <w:t xml:space="preserve"> California, </w:t>
      </w:r>
      <w:r w:rsidR="00106514" w:rsidRPr="00880723">
        <w:rPr>
          <w:rFonts w:ascii="Arial" w:hAnsi="Arial" w:cs="Arial"/>
          <w:spacing w:val="10"/>
          <w:sz w:val="22"/>
          <w:szCs w:val="22"/>
        </w:rPr>
        <w:t xml:space="preserve">“non-specialty” mental health </w:t>
      </w:r>
      <w:r w:rsidRPr="00880723">
        <w:rPr>
          <w:rFonts w:ascii="Arial" w:hAnsi="Arial" w:cs="Arial"/>
          <w:spacing w:val="10"/>
          <w:sz w:val="22"/>
          <w:szCs w:val="22"/>
        </w:rPr>
        <w:t xml:space="preserve">services may be provided by a county’s Managed Care </w:t>
      </w:r>
      <w:r w:rsidR="00E6363E" w:rsidRPr="00880723">
        <w:rPr>
          <w:rFonts w:ascii="Arial" w:hAnsi="Arial" w:cs="Arial"/>
          <w:spacing w:val="10"/>
          <w:sz w:val="22"/>
          <w:szCs w:val="22"/>
        </w:rPr>
        <w:t>Plan and</w:t>
      </w:r>
      <w:r w:rsidR="00106514" w:rsidRPr="00880723">
        <w:rPr>
          <w:rFonts w:ascii="Arial" w:hAnsi="Arial" w:cs="Arial"/>
          <w:spacing w:val="10"/>
          <w:sz w:val="22"/>
          <w:szCs w:val="22"/>
        </w:rPr>
        <w:t xml:space="preserve"> “specialty” mental health services mandated under the</w:t>
      </w:r>
      <w:r w:rsidR="004657EB" w:rsidRPr="004657EB">
        <w:rPr>
          <w:rFonts w:ascii="Arial" w:hAnsi="Arial" w:cs="Arial"/>
          <w:spacing w:val="10"/>
          <w:sz w:val="22"/>
          <w:szCs w:val="22"/>
        </w:rPr>
        <w:t xml:space="preserve"> Early and Periodic Screening, Diagnostic, and Treatment (EPSDT) </w:t>
      </w:r>
      <w:r w:rsidR="00106514" w:rsidRPr="00880723">
        <w:rPr>
          <w:rFonts w:ascii="Arial" w:hAnsi="Arial" w:cs="Arial"/>
          <w:spacing w:val="10"/>
          <w:sz w:val="22"/>
          <w:szCs w:val="22"/>
        </w:rPr>
        <w:t>program are provided, or arranged to be provided, through the county</w:t>
      </w:r>
      <w:r w:rsidRPr="00880723">
        <w:rPr>
          <w:rFonts w:ascii="Arial" w:hAnsi="Arial" w:cs="Arial"/>
          <w:spacing w:val="10"/>
          <w:sz w:val="22"/>
          <w:szCs w:val="22"/>
        </w:rPr>
        <w:t xml:space="preserve"> Mental Health Plan </w:t>
      </w:r>
    </w:p>
    <w:p w:rsidR="001F3AEE" w:rsidRPr="00880723" w:rsidRDefault="001F3AEE" w:rsidP="00880723">
      <w:pPr>
        <w:rPr>
          <w:rFonts w:ascii="Arial" w:hAnsi="Arial" w:cs="Arial"/>
          <w:spacing w:val="10"/>
          <w:sz w:val="22"/>
          <w:szCs w:val="22"/>
        </w:rPr>
      </w:pPr>
    </w:p>
    <w:p w:rsidR="001B3362" w:rsidRPr="00880723" w:rsidRDefault="001F3AEE" w:rsidP="00880723">
      <w:pPr>
        <w:rPr>
          <w:rFonts w:ascii="Arial" w:hAnsi="Arial" w:cs="Arial"/>
          <w:spacing w:val="10"/>
          <w:sz w:val="22"/>
          <w:szCs w:val="22"/>
        </w:rPr>
      </w:pPr>
      <w:r w:rsidRPr="00880723">
        <w:rPr>
          <w:rFonts w:ascii="Arial" w:hAnsi="Arial" w:cs="Arial"/>
          <w:spacing w:val="10"/>
          <w:sz w:val="22"/>
          <w:szCs w:val="22"/>
        </w:rPr>
        <w:t xml:space="preserve">The </w:t>
      </w:r>
      <w:r w:rsidR="003B1561" w:rsidRPr="00880723">
        <w:rPr>
          <w:rFonts w:ascii="Arial" w:hAnsi="Arial" w:cs="Arial"/>
          <w:spacing w:val="10"/>
          <w:sz w:val="22"/>
          <w:szCs w:val="22"/>
        </w:rPr>
        <w:t>EPSDT</w:t>
      </w:r>
      <w:r w:rsidR="003B1561">
        <w:rPr>
          <w:rFonts w:ascii="Arial" w:hAnsi="Arial" w:cs="Arial"/>
          <w:spacing w:val="10"/>
          <w:sz w:val="22"/>
          <w:szCs w:val="22"/>
        </w:rPr>
        <w:t xml:space="preserve"> </w:t>
      </w:r>
      <w:r w:rsidR="003B1561" w:rsidRPr="00880723">
        <w:rPr>
          <w:rFonts w:ascii="Arial" w:hAnsi="Arial" w:cs="Arial"/>
          <w:spacing w:val="10"/>
          <w:sz w:val="22"/>
          <w:szCs w:val="22"/>
        </w:rPr>
        <w:t>Program</w:t>
      </w:r>
      <w:r w:rsidRPr="00880723">
        <w:rPr>
          <w:rFonts w:ascii="Arial" w:hAnsi="Arial" w:cs="Arial"/>
          <w:spacing w:val="10"/>
          <w:sz w:val="22"/>
          <w:szCs w:val="22"/>
        </w:rPr>
        <w:t xml:space="preserve"> is a comprehensive benefit package within Medicaid specifically for children up to age 21, and includes medical, dental, and mental health care services.  </w:t>
      </w:r>
      <w:r w:rsidR="00DE2C4E" w:rsidRPr="00880723">
        <w:rPr>
          <w:rFonts w:ascii="Arial" w:hAnsi="Arial" w:cs="Arial"/>
          <w:spacing w:val="10"/>
          <w:sz w:val="22"/>
          <w:szCs w:val="22"/>
        </w:rPr>
        <w:t>A</w:t>
      </w:r>
      <w:r w:rsidR="003F04E9" w:rsidRPr="00880723">
        <w:rPr>
          <w:rFonts w:ascii="Arial" w:hAnsi="Arial" w:cs="Arial"/>
          <w:spacing w:val="10"/>
          <w:sz w:val="22"/>
          <w:szCs w:val="22"/>
        </w:rPr>
        <w:t>ll children involve</w:t>
      </w:r>
      <w:r w:rsidR="00C20427" w:rsidRPr="00880723">
        <w:rPr>
          <w:rFonts w:ascii="Arial" w:hAnsi="Arial" w:cs="Arial"/>
          <w:spacing w:val="10"/>
          <w:sz w:val="22"/>
          <w:szCs w:val="22"/>
        </w:rPr>
        <w:t>d</w:t>
      </w:r>
      <w:r w:rsidR="003F04E9" w:rsidRPr="00880723">
        <w:rPr>
          <w:rFonts w:ascii="Arial" w:hAnsi="Arial" w:cs="Arial"/>
          <w:spacing w:val="10"/>
          <w:sz w:val="22"/>
          <w:szCs w:val="22"/>
        </w:rPr>
        <w:t xml:space="preserve"> with the </w:t>
      </w:r>
      <w:r w:rsidRPr="00880723">
        <w:rPr>
          <w:rFonts w:ascii="Arial" w:hAnsi="Arial" w:cs="Arial"/>
          <w:spacing w:val="10"/>
          <w:sz w:val="22"/>
          <w:szCs w:val="22"/>
        </w:rPr>
        <w:t>foster care</w:t>
      </w:r>
      <w:r w:rsidR="003F04E9" w:rsidRPr="00880723">
        <w:rPr>
          <w:rFonts w:ascii="Arial" w:hAnsi="Arial" w:cs="Arial"/>
          <w:spacing w:val="10"/>
          <w:sz w:val="22"/>
          <w:szCs w:val="22"/>
        </w:rPr>
        <w:t xml:space="preserve"> system </w:t>
      </w:r>
      <w:r w:rsidR="00C20427" w:rsidRPr="00880723">
        <w:rPr>
          <w:rFonts w:ascii="Arial" w:hAnsi="Arial" w:cs="Arial"/>
          <w:spacing w:val="10"/>
          <w:sz w:val="22"/>
          <w:szCs w:val="22"/>
        </w:rPr>
        <w:t xml:space="preserve">are eligible for federal </w:t>
      </w:r>
      <w:r w:rsidR="003F04E9" w:rsidRPr="00880723">
        <w:rPr>
          <w:rFonts w:ascii="Arial" w:hAnsi="Arial" w:cs="Arial"/>
          <w:spacing w:val="10"/>
          <w:sz w:val="22"/>
          <w:szCs w:val="22"/>
        </w:rPr>
        <w:t xml:space="preserve">Medicaid benefits, called Medi-Cal in California.  </w:t>
      </w:r>
      <w:r w:rsidR="001B3362" w:rsidRPr="00880723">
        <w:rPr>
          <w:rFonts w:ascii="Arial" w:hAnsi="Arial" w:cs="Arial"/>
          <w:spacing w:val="10"/>
          <w:sz w:val="22"/>
          <w:szCs w:val="22"/>
        </w:rPr>
        <w:t xml:space="preserve">The EPSDT </w:t>
      </w:r>
      <w:r w:rsidR="00955D1A" w:rsidRPr="00880723">
        <w:rPr>
          <w:rFonts w:ascii="Arial" w:hAnsi="Arial" w:cs="Arial"/>
          <w:spacing w:val="10"/>
          <w:sz w:val="22"/>
          <w:szCs w:val="22"/>
        </w:rPr>
        <w:t>P</w:t>
      </w:r>
      <w:r w:rsidR="001B3362" w:rsidRPr="00880723">
        <w:rPr>
          <w:rFonts w:ascii="Arial" w:hAnsi="Arial" w:cs="Arial"/>
          <w:spacing w:val="10"/>
          <w:sz w:val="22"/>
          <w:szCs w:val="22"/>
        </w:rPr>
        <w:t xml:space="preserve">rogram </w:t>
      </w:r>
      <w:r w:rsidR="00656840" w:rsidRPr="00880723">
        <w:rPr>
          <w:rFonts w:ascii="Arial" w:hAnsi="Arial" w:cs="Arial"/>
          <w:spacing w:val="10"/>
          <w:sz w:val="22"/>
          <w:szCs w:val="22"/>
        </w:rPr>
        <w:t xml:space="preserve">emphasizes prevention and early intervention, and requires that children receive </w:t>
      </w:r>
      <w:r w:rsidR="00FC1BFC" w:rsidRPr="00880723">
        <w:rPr>
          <w:rFonts w:ascii="Arial" w:hAnsi="Arial" w:cs="Arial"/>
          <w:spacing w:val="10"/>
          <w:sz w:val="22"/>
          <w:szCs w:val="22"/>
        </w:rPr>
        <w:t>comprehe</w:t>
      </w:r>
      <w:r w:rsidR="00B172A4" w:rsidRPr="00880723">
        <w:rPr>
          <w:rFonts w:ascii="Arial" w:hAnsi="Arial" w:cs="Arial"/>
          <w:spacing w:val="10"/>
          <w:sz w:val="22"/>
          <w:szCs w:val="22"/>
        </w:rPr>
        <w:t xml:space="preserve">nsive examinations to identify and address treatment needs.  </w:t>
      </w:r>
    </w:p>
    <w:p w:rsidR="008D27A1" w:rsidRPr="00880723" w:rsidRDefault="008D27A1" w:rsidP="00880723">
      <w:pPr>
        <w:rPr>
          <w:rFonts w:ascii="Arial" w:hAnsi="Arial" w:cs="Arial"/>
          <w:spacing w:val="10"/>
          <w:sz w:val="22"/>
          <w:szCs w:val="22"/>
        </w:rPr>
      </w:pPr>
    </w:p>
    <w:p w:rsidR="000D0EFB" w:rsidRPr="00880723" w:rsidRDefault="000D0EFB" w:rsidP="00880723">
      <w:pPr>
        <w:rPr>
          <w:rFonts w:ascii="Arial" w:hAnsi="Arial" w:cs="Arial"/>
          <w:spacing w:val="10"/>
          <w:sz w:val="22"/>
          <w:szCs w:val="22"/>
        </w:rPr>
      </w:pPr>
      <w:r w:rsidRPr="00880723">
        <w:rPr>
          <w:rFonts w:ascii="Arial" w:hAnsi="Arial" w:cs="Arial"/>
          <w:spacing w:val="10"/>
          <w:sz w:val="22"/>
          <w:szCs w:val="22"/>
        </w:rPr>
        <w:t xml:space="preserve">California’s Settlement Agreement </w:t>
      </w:r>
      <w:r w:rsidR="00720D47" w:rsidRPr="00880723">
        <w:rPr>
          <w:rFonts w:ascii="Arial" w:hAnsi="Arial" w:cs="Arial"/>
          <w:spacing w:val="10"/>
          <w:sz w:val="22"/>
          <w:szCs w:val="22"/>
        </w:rPr>
        <w:t>in the</w:t>
      </w:r>
      <w:r w:rsidRPr="00880723">
        <w:rPr>
          <w:rFonts w:ascii="Arial" w:hAnsi="Arial" w:cs="Arial"/>
          <w:spacing w:val="10"/>
          <w:sz w:val="22"/>
          <w:szCs w:val="22"/>
        </w:rPr>
        <w:t xml:space="preserve"> </w:t>
      </w:r>
      <w:r w:rsidRPr="00880723">
        <w:rPr>
          <w:rFonts w:ascii="Arial" w:hAnsi="Arial" w:cs="Arial"/>
          <w:i/>
          <w:spacing w:val="10"/>
          <w:sz w:val="22"/>
          <w:szCs w:val="22"/>
        </w:rPr>
        <w:t>Katie A. v Bonta</w:t>
      </w:r>
      <w:r w:rsidR="00720D47" w:rsidRPr="00880723">
        <w:rPr>
          <w:rFonts w:ascii="Arial" w:hAnsi="Arial" w:cs="Arial"/>
          <w:i/>
          <w:spacing w:val="10"/>
          <w:sz w:val="22"/>
          <w:szCs w:val="22"/>
        </w:rPr>
        <w:t xml:space="preserve"> </w:t>
      </w:r>
      <w:r w:rsidR="00720D47" w:rsidRPr="00880723">
        <w:rPr>
          <w:rFonts w:ascii="Arial" w:hAnsi="Arial" w:cs="Arial"/>
          <w:spacing w:val="10"/>
          <w:sz w:val="22"/>
          <w:szCs w:val="22"/>
        </w:rPr>
        <w:t>lawsuit</w:t>
      </w:r>
      <w:r w:rsidRPr="00880723">
        <w:rPr>
          <w:rFonts w:ascii="Arial" w:hAnsi="Arial" w:cs="Arial"/>
          <w:spacing w:val="10"/>
          <w:sz w:val="22"/>
          <w:szCs w:val="22"/>
        </w:rPr>
        <w:t xml:space="preserve"> </w:t>
      </w:r>
      <w:r w:rsidR="00C25B6C" w:rsidRPr="00880723">
        <w:rPr>
          <w:rFonts w:ascii="Arial" w:hAnsi="Arial" w:cs="Arial"/>
          <w:spacing w:val="10"/>
          <w:sz w:val="22"/>
          <w:szCs w:val="22"/>
        </w:rPr>
        <w:t xml:space="preserve">has </w:t>
      </w:r>
      <w:r w:rsidRPr="00880723">
        <w:rPr>
          <w:rFonts w:ascii="Arial" w:hAnsi="Arial" w:cs="Arial"/>
          <w:spacing w:val="10"/>
          <w:sz w:val="22"/>
          <w:szCs w:val="22"/>
        </w:rPr>
        <w:t xml:space="preserve">led the state to take a series of actions intended to transform the way child welfare and mental health </w:t>
      </w:r>
      <w:r w:rsidR="00720D47" w:rsidRPr="00880723">
        <w:rPr>
          <w:rFonts w:ascii="Arial" w:hAnsi="Arial" w:cs="Arial"/>
          <w:spacing w:val="10"/>
          <w:sz w:val="22"/>
          <w:szCs w:val="22"/>
        </w:rPr>
        <w:t>agencies</w:t>
      </w:r>
      <w:r w:rsidRPr="00880723">
        <w:rPr>
          <w:rFonts w:ascii="Arial" w:hAnsi="Arial" w:cs="Arial"/>
          <w:spacing w:val="10"/>
          <w:sz w:val="22"/>
          <w:szCs w:val="22"/>
        </w:rPr>
        <w:t xml:space="preserve"> provide </w:t>
      </w:r>
      <w:r w:rsidR="00106514" w:rsidRPr="00880723">
        <w:rPr>
          <w:rFonts w:ascii="Arial" w:hAnsi="Arial" w:cs="Arial"/>
          <w:spacing w:val="10"/>
          <w:sz w:val="22"/>
          <w:szCs w:val="22"/>
        </w:rPr>
        <w:t xml:space="preserve">entitlement specialty mental health </w:t>
      </w:r>
      <w:r w:rsidRPr="00880723">
        <w:rPr>
          <w:rFonts w:ascii="Arial" w:hAnsi="Arial" w:cs="Arial"/>
          <w:spacing w:val="10"/>
          <w:sz w:val="22"/>
          <w:szCs w:val="22"/>
        </w:rPr>
        <w:t>services to children, youth</w:t>
      </w:r>
      <w:r w:rsidR="000E64D4" w:rsidRPr="00880723">
        <w:rPr>
          <w:rFonts w:ascii="Arial" w:hAnsi="Arial" w:cs="Arial"/>
          <w:spacing w:val="10"/>
          <w:sz w:val="22"/>
          <w:szCs w:val="22"/>
        </w:rPr>
        <w:t>,</w:t>
      </w:r>
      <w:r w:rsidRPr="00880723">
        <w:rPr>
          <w:rFonts w:ascii="Arial" w:hAnsi="Arial" w:cs="Arial"/>
          <w:spacing w:val="10"/>
          <w:sz w:val="22"/>
          <w:szCs w:val="22"/>
        </w:rPr>
        <w:t xml:space="preserve"> and families in the child welfare system. </w:t>
      </w:r>
      <w:r w:rsidR="000E64D4" w:rsidRPr="00880723">
        <w:rPr>
          <w:rFonts w:ascii="Arial" w:hAnsi="Arial" w:cs="Arial"/>
          <w:spacing w:val="10"/>
          <w:sz w:val="22"/>
          <w:szCs w:val="22"/>
        </w:rPr>
        <w:t xml:space="preserve"> </w:t>
      </w:r>
      <w:r w:rsidRPr="00880723">
        <w:rPr>
          <w:rFonts w:ascii="Arial" w:hAnsi="Arial" w:cs="Arial"/>
          <w:spacing w:val="10"/>
          <w:sz w:val="22"/>
          <w:szCs w:val="22"/>
        </w:rPr>
        <w:t>The</w:t>
      </w:r>
      <w:r w:rsidR="002C113F" w:rsidRPr="00880723">
        <w:rPr>
          <w:rFonts w:ascii="Arial" w:hAnsi="Arial" w:cs="Arial"/>
          <w:spacing w:val="10"/>
          <w:sz w:val="22"/>
          <w:szCs w:val="22"/>
        </w:rPr>
        <w:t xml:space="preserve"> Pathways to Mental Health Services is a result of the</w:t>
      </w:r>
      <w:r w:rsidRPr="00880723">
        <w:rPr>
          <w:rFonts w:ascii="Arial" w:hAnsi="Arial" w:cs="Arial"/>
          <w:spacing w:val="10"/>
          <w:sz w:val="22"/>
          <w:szCs w:val="22"/>
        </w:rPr>
        <w:t xml:space="preserve"> Katie A. Settlement Agreement </w:t>
      </w:r>
      <w:r w:rsidR="002C113F" w:rsidRPr="00880723">
        <w:rPr>
          <w:rFonts w:ascii="Arial" w:hAnsi="Arial" w:cs="Arial"/>
          <w:spacing w:val="10"/>
          <w:sz w:val="22"/>
          <w:szCs w:val="22"/>
        </w:rPr>
        <w:t xml:space="preserve">and calls </w:t>
      </w:r>
      <w:r w:rsidR="00106514" w:rsidRPr="00880723">
        <w:rPr>
          <w:rFonts w:ascii="Arial" w:hAnsi="Arial" w:cs="Arial"/>
          <w:spacing w:val="10"/>
          <w:sz w:val="22"/>
          <w:szCs w:val="22"/>
        </w:rPr>
        <w:t xml:space="preserve">for </w:t>
      </w:r>
      <w:r w:rsidR="00720D47" w:rsidRPr="00880723">
        <w:rPr>
          <w:rFonts w:ascii="Arial" w:hAnsi="Arial" w:cs="Arial"/>
          <w:spacing w:val="10"/>
          <w:sz w:val="22"/>
          <w:szCs w:val="22"/>
        </w:rPr>
        <w:t>the pr</w:t>
      </w:r>
      <w:r w:rsidR="00FD0395" w:rsidRPr="00880723">
        <w:rPr>
          <w:rFonts w:ascii="Arial" w:hAnsi="Arial" w:cs="Arial"/>
          <w:spacing w:val="10"/>
          <w:sz w:val="22"/>
          <w:szCs w:val="22"/>
        </w:rPr>
        <w:t>ovision of a comprehensive array of services that are delivered in a coordinated manner, based in home or community setting</w:t>
      </w:r>
      <w:r w:rsidR="000710AA" w:rsidRPr="00880723">
        <w:rPr>
          <w:rFonts w:ascii="Arial" w:hAnsi="Arial" w:cs="Arial"/>
          <w:spacing w:val="10"/>
          <w:sz w:val="22"/>
          <w:szCs w:val="22"/>
        </w:rPr>
        <w:t>s</w:t>
      </w:r>
      <w:r w:rsidR="00FD0395" w:rsidRPr="00880723">
        <w:rPr>
          <w:rFonts w:ascii="Arial" w:hAnsi="Arial" w:cs="Arial"/>
          <w:spacing w:val="10"/>
          <w:sz w:val="22"/>
          <w:szCs w:val="22"/>
        </w:rPr>
        <w:t>, and tailored to meet the</w:t>
      </w:r>
      <w:r w:rsidRPr="00880723">
        <w:rPr>
          <w:rFonts w:ascii="Arial" w:hAnsi="Arial" w:cs="Arial"/>
          <w:spacing w:val="10"/>
          <w:sz w:val="22"/>
          <w:szCs w:val="22"/>
        </w:rPr>
        <w:t xml:space="preserve"> needs of </w:t>
      </w:r>
      <w:r w:rsidR="00FD0395" w:rsidRPr="00880723">
        <w:rPr>
          <w:rFonts w:ascii="Arial" w:hAnsi="Arial" w:cs="Arial"/>
          <w:spacing w:val="10"/>
          <w:sz w:val="22"/>
          <w:szCs w:val="22"/>
        </w:rPr>
        <w:t xml:space="preserve">individual </w:t>
      </w:r>
      <w:r w:rsidRPr="00880723">
        <w:rPr>
          <w:rFonts w:ascii="Arial" w:hAnsi="Arial" w:cs="Arial"/>
          <w:spacing w:val="10"/>
          <w:sz w:val="22"/>
          <w:szCs w:val="22"/>
        </w:rPr>
        <w:t xml:space="preserve">children and families. </w:t>
      </w:r>
      <w:r w:rsidR="000E64D4" w:rsidRPr="00880723">
        <w:rPr>
          <w:rFonts w:ascii="Arial" w:hAnsi="Arial" w:cs="Arial"/>
          <w:spacing w:val="10"/>
          <w:sz w:val="22"/>
          <w:szCs w:val="22"/>
        </w:rPr>
        <w:t xml:space="preserve"> </w:t>
      </w:r>
    </w:p>
    <w:p w:rsidR="000D0EFB" w:rsidRPr="00880723" w:rsidRDefault="000D0EFB" w:rsidP="00880723">
      <w:pPr>
        <w:rPr>
          <w:rFonts w:ascii="Arial" w:hAnsi="Arial" w:cs="Arial"/>
          <w:spacing w:val="10"/>
          <w:sz w:val="22"/>
          <w:szCs w:val="22"/>
        </w:rPr>
      </w:pPr>
    </w:p>
    <w:p w:rsidR="00C86F48" w:rsidRPr="00880723" w:rsidRDefault="00D926BE" w:rsidP="00880723">
      <w:pPr>
        <w:rPr>
          <w:rFonts w:ascii="Arial" w:hAnsi="Arial" w:cs="Arial"/>
          <w:spacing w:val="10"/>
          <w:sz w:val="22"/>
          <w:szCs w:val="22"/>
        </w:rPr>
      </w:pPr>
      <w:r w:rsidRPr="00880723">
        <w:rPr>
          <w:rFonts w:ascii="Arial" w:hAnsi="Arial" w:cs="Arial"/>
          <w:spacing w:val="10"/>
          <w:sz w:val="22"/>
          <w:szCs w:val="22"/>
        </w:rPr>
        <w:t>T</w:t>
      </w:r>
      <w:r w:rsidR="00EE7761" w:rsidRPr="00880723">
        <w:rPr>
          <w:rFonts w:ascii="Arial" w:hAnsi="Arial" w:cs="Arial"/>
          <w:spacing w:val="10"/>
          <w:sz w:val="22"/>
          <w:szCs w:val="22"/>
        </w:rPr>
        <w:t>he Continuum of Care Reform</w:t>
      </w:r>
      <w:r w:rsidR="006E0421" w:rsidRPr="00880723">
        <w:rPr>
          <w:rFonts w:ascii="Arial" w:hAnsi="Arial" w:cs="Arial"/>
          <w:spacing w:val="10"/>
          <w:sz w:val="22"/>
          <w:szCs w:val="22"/>
        </w:rPr>
        <w:t xml:space="preserve"> (CCR)</w:t>
      </w:r>
      <w:r w:rsidRPr="00880723">
        <w:rPr>
          <w:rFonts w:ascii="Arial" w:hAnsi="Arial" w:cs="Arial"/>
          <w:spacing w:val="10"/>
          <w:sz w:val="22"/>
          <w:szCs w:val="22"/>
        </w:rPr>
        <w:t xml:space="preserve"> </w:t>
      </w:r>
      <w:r w:rsidR="000710AA" w:rsidRPr="00880723">
        <w:rPr>
          <w:rFonts w:ascii="Arial" w:hAnsi="Arial" w:cs="Arial"/>
          <w:spacing w:val="10"/>
          <w:sz w:val="22"/>
          <w:szCs w:val="22"/>
        </w:rPr>
        <w:t xml:space="preserve">builds </w:t>
      </w:r>
      <w:r w:rsidRPr="00880723">
        <w:rPr>
          <w:rFonts w:ascii="Arial" w:hAnsi="Arial" w:cs="Arial"/>
          <w:spacing w:val="10"/>
          <w:sz w:val="22"/>
          <w:szCs w:val="22"/>
        </w:rPr>
        <w:t xml:space="preserve">on these efforts </w:t>
      </w:r>
      <w:r w:rsidR="000710AA" w:rsidRPr="00880723">
        <w:rPr>
          <w:rFonts w:ascii="Arial" w:hAnsi="Arial" w:cs="Arial"/>
          <w:spacing w:val="10"/>
          <w:sz w:val="22"/>
          <w:szCs w:val="22"/>
        </w:rPr>
        <w:t xml:space="preserve">and further ensures </w:t>
      </w:r>
      <w:r w:rsidR="00EE7761" w:rsidRPr="00880723">
        <w:rPr>
          <w:rFonts w:ascii="Arial" w:hAnsi="Arial" w:cs="Arial"/>
          <w:spacing w:val="10"/>
          <w:sz w:val="22"/>
          <w:szCs w:val="22"/>
        </w:rPr>
        <w:t xml:space="preserve">that children and youth </w:t>
      </w:r>
      <w:r w:rsidR="00130D1B" w:rsidRPr="00880723">
        <w:rPr>
          <w:rFonts w:ascii="Arial" w:hAnsi="Arial" w:cs="Arial"/>
          <w:spacing w:val="10"/>
          <w:sz w:val="22"/>
          <w:szCs w:val="22"/>
        </w:rPr>
        <w:t xml:space="preserve">in foster care </w:t>
      </w:r>
      <w:r w:rsidR="00EE7761" w:rsidRPr="00880723">
        <w:rPr>
          <w:rFonts w:ascii="Arial" w:hAnsi="Arial" w:cs="Arial"/>
          <w:spacing w:val="10"/>
          <w:sz w:val="22"/>
          <w:szCs w:val="22"/>
        </w:rPr>
        <w:t xml:space="preserve">receive services </w:t>
      </w:r>
      <w:r w:rsidR="00FD0395" w:rsidRPr="00880723">
        <w:rPr>
          <w:rFonts w:ascii="Arial" w:hAnsi="Arial" w:cs="Arial"/>
          <w:spacing w:val="10"/>
          <w:sz w:val="22"/>
          <w:szCs w:val="22"/>
        </w:rPr>
        <w:t>that</w:t>
      </w:r>
      <w:r w:rsidR="00EE7761" w:rsidRPr="00880723">
        <w:rPr>
          <w:rFonts w:ascii="Arial" w:hAnsi="Arial" w:cs="Arial"/>
          <w:spacing w:val="10"/>
          <w:sz w:val="22"/>
          <w:szCs w:val="22"/>
        </w:rPr>
        <w:t xml:space="preserve"> meet their </w:t>
      </w:r>
      <w:r w:rsidR="000710AA" w:rsidRPr="00880723">
        <w:rPr>
          <w:rFonts w:ascii="Arial" w:hAnsi="Arial" w:cs="Arial"/>
          <w:spacing w:val="10"/>
          <w:sz w:val="22"/>
          <w:szCs w:val="22"/>
        </w:rPr>
        <w:t>mental health</w:t>
      </w:r>
      <w:r w:rsidR="00EE7761" w:rsidRPr="00880723">
        <w:rPr>
          <w:rFonts w:ascii="Arial" w:hAnsi="Arial" w:cs="Arial"/>
          <w:spacing w:val="10"/>
          <w:sz w:val="22"/>
          <w:szCs w:val="22"/>
        </w:rPr>
        <w:t xml:space="preserve"> needs regardless of the placement setting.</w:t>
      </w:r>
      <w:r w:rsidR="002C7D15" w:rsidRPr="00880723">
        <w:rPr>
          <w:rFonts w:ascii="Arial" w:hAnsi="Arial" w:cs="Arial"/>
          <w:spacing w:val="10"/>
          <w:sz w:val="22"/>
          <w:szCs w:val="22"/>
        </w:rPr>
        <w:t xml:space="preserve"> </w:t>
      </w:r>
      <w:r w:rsidR="000E64D4" w:rsidRPr="00880723">
        <w:rPr>
          <w:rFonts w:ascii="Arial" w:hAnsi="Arial" w:cs="Arial"/>
          <w:spacing w:val="10"/>
          <w:sz w:val="22"/>
          <w:szCs w:val="22"/>
        </w:rPr>
        <w:t xml:space="preserve"> </w:t>
      </w:r>
      <w:r w:rsidR="00C86F48" w:rsidRPr="00880723">
        <w:rPr>
          <w:rFonts w:ascii="Arial" w:hAnsi="Arial" w:cs="Arial"/>
          <w:spacing w:val="10"/>
          <w:sz w:val="22"/>
          <w:szCs w:val="22"/>
        </w:rPr>
        <w:t>A</w:t>
      </w:r>
      <w:r w:rsidR="00037CFA" w:rsidRPr="00880723">
        <w:rPr>
          <w:rFonts w:ascii="Arial" w:hAnsi="Arial" w:cs="Arial"/>
          <w:spacing w:val="10"/>
          <w:sz w:val="22"/>
          <w:szCs w:val="22"/>
        </w:rPr>
        <w:t xml:space="preserve">ssembly </w:t>
      </w:r>
      <w:r w:rsidR="00C86F48" w:rsidRPr="00880723">
        <w:rPr>
          <w:rFonts w:ascii="Arial" w:hAnsi="Arial" w:cs="Arial"/>
          <w:spacing w:val="10"/>
          <w:sz w:val="22"/>
          <w:szCs w:val="22"/>
        </w:rPr>
        <w:t>B</w:t>
      </w:r>
      <w:r w:rsidR="00037CFA" w:rsidRPr="00880723">
        <w:rPr>
          <w:rFonts w:ascii="Arial" w:hAnsi="Arial" w:cs="Arial"/>
          <w:spacing w:val="10"/>
          <w:sz w:val="22"/>
          <w:szCs w:val="22"/>
        </w:rPr>
        <w:t>ill</w:t>
      </w:r>
      <w:r w:rsidR="00C86F48" w:rsidRPr="00880723">
        <w:rPr>
          <w:rFonts w:ascii="Arial" w:hAnsi="Arial" w:cs="Arial"/>
          <w:spacing w:val="10"/>
          <w:sz w:val="22"/>
          <w:szCs w:val="22"/>
        </w:rPr>
        <w:t xml:space="preserve"> 403</w:t>
      </w:r>
      <w:r w:rsidR="001F3AEE" w:rsidRPr="00880723">
        <w:rPr>
          <w:rFonts w:ascii="Arial" w:hAnsi="Arial" w:cs="Arial"/>
          <w:spacing w:val="10"/>
          <w:sz w:val="22"/>
          <w:szCs w:val="22"/>
        </w:rPr>
        <w:t xml:space="preserve"> (Stone; statutes of 2016)</w:t>
      </w:r>
      <w:r w:rsidR="00C86F48" w:rsidRPr="00880723">
        <w:rPr>
          <w:rFonts w:ascii="Arial" w:hAnsi="Arial" w:cs="Arial"/>
          <w:spacing w:val="10"/>
          <w:sz w:val="22"/>
          <w:szCs w:val="22"/>
        </w:rPr>
        <w:t xml:space="preserve">, the legislation implementing </w:t>
      </w:r>
      <w:r w:rsidR="005245FD" w:rsidRPr="00880723">
        <w:rPr>
          <w:rFonts w:ascii="Arial" w:hAnsi="Arial" w:cs="Arial"/>
          <w:spacing w:val="10"/>
          <w:sz w:val="22"/>
          <w:szCs w:val="22"/>
        </w:rPr>
        <w:t>CCR</w:t>
      </w:r>
      <w:r w:rsidR="00C86F48" w:rsidRPr="00880723">
        <w:rPr>
          <w:rFonts w:ascii="Arial" w:hAnsi="Arial" w:cs="Arial"/>
          <w:spacing w:val="10"/>
          <w:sz w:val="22"/>
          <w:szCs w:val="22"/>
        </w:rPr>
        <w:t>, recognizes that a</w:t>
      </w:r>
      <w:r w:rsidR="000710AA" w:rsidRPr="00880723">
        <w:rPr>
          <w:rFonts w:ascii="Arial" w:hAnsi="Arial" w:cs="Arial"/>
          <w:spacing w:val="10"/>
          <w:sz w:val="22"/>
          <w:szCs w:val="22"/>
        </w:rPr>
        <w:t>chieving this goal requires a high degree of collaboration and coordination</w:t>
      </w:r>
      <w:r w:rsidR="00C86F48" w:rsidRPr="00880723">
        <w:rPr>
          <w:rFonts w:ascii="Arial" w:hAnsi="Arial" w:cs="Arial"/>
          <w:spacing w:val="10"/>
          <w:sz w:val="22"/>
          <w:szCs w:val="22"/>
        </w:rPr>
        <w:t xml:space="preserve"> between child welfare </w:t>
      </w:r>
      <w:r w:rsidR="000710AA" w:rsidRPr="00880723">
        <w:rPr>
          <w:rFonts w:ascii="Arial" w:hAnsi="Arial" w:cs="Arial"/>
          <w:spacing w:val="10"/>
          <w:sz w:val="22"/>
          <w:szCs w:val="22"/>
        </w:rPr>
        <w:t xml:space="preserve">agencies </w:t>
      </w:r>
      <w:r w:rsidR="00C86F48" w:rsidRPr="00880723">
        <w:rPr>
          <w:rFonts w:ascii="Arial" w:hAnsi="Arial" w:cs="Arial"/>
          <w:spacing w:val="10"/>
          <w:sz w:val="22"/>
          <w:szCs w:val="22"/>
        </w:rPr>
        <w:t>and county mental health plan</w:t>
      </w:r>
      <w:r w:rsidR="000710AA" w:rsidRPr="00880723">
        <w:rPr>
          <w:rFonts w:ascii="Arial" w:hAnsi="Arial" w:cs="Arial"/>
          <w:spacing w:val="10"/>
          <w:sz w:val="22"/>
          <w:szCs w:val="22"/>
        </w:rPr>
        <w:t>s.  Success also requires expanded availability of</w:t>
      </w:r>
      <w:r w:rsidR="002C7D15" w:rsidRPr="00880723">
        <w:rPr>
          <w:rFonts w:ascii="Arial" w:hAnsi="Arial" w:cs="Arial"/>
          <w:spacing w:val="10"/>
          <w:sz w:val="22"/>
          <w:szCs w:val="22"/>
        </w:rPr>
        <w:t xml:space="preserve"> mental health </w:t>
      </w:r>
      <w:r w:rsidR="00FD0395" w:rsidRPr="00880723">
        <w:rPr>
          <w:rFonts w:ascii="Arial" w:hAnsi="Arial" w:cs="Arial"/>
          <w:spacing w:val="10"/>
          <w:sz w:val="22"/>
          <w:szCs w:val="22"/>
        </w:rPr>
        <w:t xml:space="preserve">services </w:t>
      </w:r>
      <w:r w:rsidR="000710AA" w:rsidRPr="00880723">
        <w:rPr>
          <w:rFonts w:ascii="Arial" w:hAnsi="Arial" w:cs="Arial"/>
          <w:spacing w:val="10"/>
          <w:sz w:val="22"/>
          <w:szCs w:val="22"/>
        </w:rPr>
        <w:t xml:space="preserve">delivered </w:t>
      </w:r>
      <w:r w:rsidR="00FD0395" w:rsidRPr="00880723">
        <w:rPr>
          <w:rFonts w:ascii="Arial" w:hAnsi="Arial" w:cs="Arial"/>
          <w:spacing w:val="10"/>
          <w:sz w:val="22"/>
          <w:szCs w:val="22"/>
        </w:rPr>
        <w:t xml:space="preserve">in </w:t>
      </w:r>
      <w:r w:rsidR="000710AA" w:rsidRPr="00880723">
        <w:rPr>
          <w:rFonts w:ascii="Arial" w:hAnsi="Arial" w:cs="Arial"/>
          <w:spacing w:val="10"/>
          <w:sz w:val="22"/>
          <w:szCs w:val="22"/>
        </w:rPr>
        <w:t>home and community-</w:t>
      </w:r>
      <w:r w:rsidR="00636C9B" w:rsidRPr="00880723">
        <w:rPr>
          <w:rFonts w:ascii="Arial" w:hAnsi="Arial" w:cs="Arial"/>
          <w:spacing w:val="10"/>
          <w:sz w:val="22"/>
          <w:szCs w:val="22"/>
        </w:rPr>
        <w:t>based setting</w:t>
      </w:r>
      <w:r w:rsidR="000710AA" w:rsidRPr="00880723">
        <w:rPr>
          <w:rFonts w:ascii="Arial" w:hAnsi="Arial" w:cs="Arial"/>
          <w:spacing w:val="10"/>
          <w:sz w:val="22"/>
          <w:szCs w:val="22"/>
        </w:rPr>
        <w:t>s</w:t>
      </w:r>
      <w:r w:rsidR="00636C9B" w:rsidRPr="00880723">
        <w:rPr>
          <w:rFonts w:ascii="Arial" w:hAnsi="Arial" w:cs="Arial"/>
          <w:spacing w:val="10"/>
          <w:sz w:val="22"/>
          <w:szCs w:val="22"/>
        </w:rPr>
        <w:t>.</w:t>
      </w:r>
      <w:r w:rsidR="005245FD" w:rsidRPr="00880723">
        <w:rPr>
          <w:rFonts w:ascii="Arial" w:hAnsi="Arial" w:cs="Arial"/>
          <w:spacing w:val="10"/>
          <w:sz w:val="22"/>
          <w:szCs w:val="22"/>
        </w:rPr>
        <w:t xml:space="preserve"> </w:t>
      </w:r>
      <w:r w:rsidR="006E0421" w:rsidRPr="00880723">
        <w:rPr>
          <w:rFonts w:ascii="Arial" w:hAnsi="Arial" w:cs="Arial"/>
          <w:spacing w:val="10"/>
          <w:sz w:val="22"/>
          <w:szCs w:val="22"/>
        </w:rPr>
        <w:t xml:space="preserve"> </w:t>
      </w:r>
      <w:r w:rsidR="00C86F48" w:rsidRPr="00880723">
        <w:rPr>
          <w:rFonts w:ascii="Arial" w:hAnsi="Arial" w:cs="Arial"/>
          <w:spacing w:val="10"/>
          <w:sz w:val="22"/>
          <w:szCs w:val="22"/>
        </w:rPr>
        <w:t>Some key efforts are:</w:t>
      </w:r>
    </w:p>
    <w:p w:rsidR="00130D1B" w:rsidRPr="00880723" w:rsidRDefault="00130D1B" w:rsidP="00880723">
      <w:pPr>
        <w:rPr>
          <w:rFonts w:ascii="Arial" w:hAnsi="Arial" w:cs="Arial"/>
          <w:spacing w:val="10"/>
          <w:sz w:val="22"/>
          <w:szCs w:val="22"/>
        </w:rPr>
      </w:pPr>
    </w:p>
    <w:p w:rsidR="00130D1B" w:rsidRPr="00880723" w:rsidRDefault="006968C5" w:rsidP="00880723">
      <w:pPr>
        <w:pStyle w:val="ListParagraph"/>
        <w:numPr>
          <w:ilvl w:val="0"/>
          <w:numId w:val="17"/>
        </w:numPr>
        <w:rPr>
          <w:rFonts w:ascii="Arial" w:hAnsi="Arial" w:cs="Arial"/>
          <w:spacing w:val="10"/>
          <w:sz w:val="22"/>
          <w:szCs w:val="22"/>
        </w:rPr>
      </w:pPr>
      <w:r w:rsidRPr="00880723">
        <w:rPr>
          <w:rFonts w:ascii="Arial" w:hAnsi="Arial" w:cs="Arial"/>
          <w:spacing w:val="10"/>
          <w:sz w:val="22"/>
          <w:szCs w:val="22"/>
        </w:rPr>
        <w:t>A</w:t>
      </w:r>
      <w:r w:rsidR="00130D1B" w:rsidRPr="00880723">
        <w:rPr>
          <w:rFonts w:ascii="Arial" w:hAnsi="Arial" w:cs="Arial"/>
          <w:spacing w:val="10"/>
          <w:sz w:val="22"/>
          <w:szCs w:val="22"/>
        </w:rPr>
        <w:t xml:space="preserve"> universal assessment process will identify the needed service and supports, and facilitate the development of plans to meet the needs of the child, youth and families, including needs for mental health services.</w:t>
      </w:r>
    </w:p>
    <w:p w:rsidR="00130D1B" w:rsidRPr="00880723" w:rsidRDefault="00130D1B" w:rsidP="00880723">
      <w:pPr>
        <w:ind w:left="360"/>
        <w:rPr>
          <w:rFonts w:ascii="Arial" w:hAnsi="Arial" w:cs="Arial"/>
          <w:spacing w:val="10"/>
          <w:sz w:val="22"/>
          <w:szCs w:val="22"/>
        </w:rPr>
      </w:pPr>
    </w:p>
    <w:p w:rsidR="00130D1B" w:rsidRPr="00880723" w:rsidRDefault="00130D1B" w:rsidP="00880723">
      <w:pPr>
        <w:pStyle w:val="ListParagraph"/>
        <w:numPr>
          <w:ilvl w:val="0"/>
          <w:numId w:val="17"/>
        </w:numPr>
        <w:rPr>
          <w:rFonts w:ascii="Arial" w:hAnsi="Arial" w:cs="Arial"/>
          <w:spacing w:val="10"/>
          <w:sz w:val="22"/>
          <w:szCs w:val="22"/>
        </w:rPr>
      </w:pPr>
      <w:r w:rsidRPr="00880723">
        <w:rPr>
          <w:rFonts w:ascii="Arial" w:hAnsi="Arial" w:cs="Arial"/>
          <w:spacing w:val="10"/>
          <w:sz w:val="22"/>
          <w:szCs w:val="22"/>
        </w:rPr>
        <w:t xml:space="preserve">A Child and Family Team will be convened by child welfare and probation agencies for all children and youth in foster care to </w:t>
      </w:r>
      <w:r w:rsidRPr="00880723">
        <w:rPr>
          <w:rFonts w:ascii="Arial" w:hAnsi="Arial" w:cs="Arial"/>
          <w:spacing w:val="10"/>
          <w:sz w:val="22"/>
          <w:szCs w:val="22"/>
        </w:rPr>
        <w:lastRenderedPageBreak/>
        <w:t>develop</w:t>
      </w:r>
      <w:r w:rsidR="006B3DA5" w:rsidRPr="00880723">
        <w:rPr>
          <w:rFonts w:ascii="Arial" w:hAnsi="Arial" w:cs="Arial"/>
          <w:spacing w:val="10"/>
          <w:sz w:val="22"/>
          <w:szCs w:val="22"/>
        </w:rPr>
        <w:t xml:space="preserve"> needs and service plans, with participation from children, youth, families, caregivers, and professionals, including county mental health partners and clinicians.</w:t>
      </w:r>
    </w:p>
    <w:p w:rsidR="006179B7" w:rsidRPr="00880723" w:rsidRDefault="006179B7" w:rsidP="006A3C1C">
      <w:pPr>
        <w:rPr>
          <w:rFonts w:ascii="Arial" w:hAnsi="Arial" w:cs="Arial"/>
          <w:spacing w:val="10"/>
          <w:sz w:val="22"/>
          <w:szCs w:val="22"/>
        </w:rPr>
      </w:pPr>
    </w:p>
    <w:p w:rsidR="00EE7761" w:rsidRPr="006A3C1C" w:rsidRDefault="00755154" w:rsidP="006A3C1C">
      <w:pPr>
        <w:pStyle w:val="ListParagraph"/>
        <w:numPr>
          <w:ilvl w:val="0"/>
          <w:numId w:val="15"/>
        </w:numPr>
        <w:spacing w:after="120"/>
        <w:ind w:left="360"/>
        <w:contextualSpacing w:val="0"/>
        <w:rPr>
          <w:rFonts w:ascii="Arial" w:eastAsia="Times New Roman" w:hAnsi="Arial" w:cs="Arial"/>
          <w:spacing w:val="10"/>
          <w:sz w:val="22"/>
          <w:szCs w:val="22"/>
        </w:rPr>
      </w:pPr>
      <w:r w:rsidRPr="00880723">
        <w:rPr>
          <w:rFonts w:ascii="Arial" w:hAnsi="Arial" w:cs="Arial"/>
          <w:spacing w:val="10"/>
          <w:sz w:val="22"/>
          <w:szCs w:val="22"/>
        </w:rPr>
        <w:t>F</w:t>
      </w:r>
      <w:r w:rsidR="00EE7761" w:rsidRPr="00880723">
        <w:rPr>
          <w:rFonts w:ascii="Arial" w:hAnsi="Arial" w:cs="Arial"/>
          <w:spacing w:val="10"/>
          <w:sz w:val="22"/>
          <w:szCs w:val="22"/>
        </w:rPr>
        <w:t>acilities seeking</w:t>
      </w:r>
      <w:r w:rsidR="00EE7761" w:rsidRPr="00880723">
        <w:rPr>
          <w:rFonts w:ascii="Arial" w:eastAsia="Times New Roman" w:hAnsi="Arial" w:cs="Arial"/>
          <w:spacing w:val="10"/>
          <w:sz w:val="22"/>
          <w:szCs w:val="22"/>
        </w:rPr>
        <w:t xml:space="preserve"> licensure as a </w:t>
      </w:r>
      <w:r w:rsidR="006A3C1C">
        <w:rPr>
          <w:rFonts w:ascii="Arial" w:eastAsia="Times New Roman" w:hAnsi="Arial" w:cs="Arial"/>
          <w:sz w:val="22"/>
          <w:szCs w:val="22"/>
        </w:rPr>
        <w:t xml:space="preserve">Short-term Residential </w:t>
      </w:r>
      <w:r w:rsidR="001420DA">
        <w:rPr>
          <w:rFonts w:ascii="Arial" w:eastAsia="Times New Roman" w:hAnsi="Arial" w:cs="Arial"/>
          <w:sz w:val="22"/>
          <w:szCs w:val="22"/>
        </w:rPr>
        <w:t xml:space="preserve">Therapeutic </w:t>
      </w:r>
      <w:r w:rsidR="006A3C1C">
        <w:rPr>
          <w:rFonts w:ascii="Arial" w:eastAsia="Times New Roman" w:hAnsi="Arial" w:cs="Arial"/>
          <w:sz w:val="22"/>
          <w:szCs w:val="22"/>
        </w:rPr>
        <w:t xml:space="preserve"> Center</w:t>
      </w:r>
      <w:r w:rsidR="001420DA">
        <w:rPr>
          <w:rFonts w:ascii="Arial" w:eastAsia="Times New Roman" w:hAnsi="Arial" w:cs="Arial"/>
          <w:sz w:val="22"/>
          <w:szCs w:val="22"/>
        </w:rPr>
        <w:t>s</w:t>
      </w:r>
      <w:r w:rsidR="006A3C1C">
        <w:rPr>
          <w:rFonts w:ascii="Arial" w:eastAsia="Times New Roman" w:hAnsi="Arial" w:cs="Arial"/>
          <w:sz w:val="22"/>
          <w:szCs w:val="22"/>
        </w:rPr>
        <w:t xml:space="preserve"> (STRTC</w:t>
      </w:r>
      <w:r w:rsidR="001420DA">
        <w:rPr>
          <w:rFonts w:ascii="Arial" w:eastAsia="Times New Roman" w:hAnsi="Arial" w:cs="Arial"/>
          <w:sz w:val="22"/>
          <w:szCs w:val="22"/>
        </w:rPr>
        <w:t>s</w:t>
      </w:r>
      <w:bookmarkStart w:id="0" w:name="_GoBack"/>
      <w:bookmarkEnd w:id="0"/>
      <w:r w:rsidR="006A3C1C">
        <w:rPr>
          <w:rFonts w:ascii="Arial" w:eastAsia="Times New Roman" w:hAnsi="Arial" w:cs="Arial"/>
          <w:sz w:val="22"/>
          <w:szCs w:val="22"/>
        </w:rPr>
        <w:t>)</w:t>
      </w:r>
      <w:r w:rsidR="00880723">
        <w:rPr>
          <w:rFonts w:ascii="Arial" w:eastAsia="Times New Roman" w:hAnsi="Arial" w:cs="Arial"/>
          <w:sz w:val="22"/>
          <w:szCs w:val="22"/>
        </w:rPr>
        <w:t xml:space="preserve"> </w:t>
      </w:r>
      <w:r w:rsidR="00E6363E" w:rsidRPr="006A3C1C">
        <w:rPr>
          <w:rFonts w:ascii="Arial" w:eastAsia="Times New Roman" w:hAnsi="Arial" w:cs="Arial"/>
          <w:spacing w:val="10"/>
          <w:sz w:val="22"/>
          <w:szCs w:val="22"/>
        </w:rPr>
        <w:t>must</w:t>
      </w:r>
      <w:r w:rsidR="00EE7761" w:rsidRPr="006A3C1C">
        <w:rPr>
          <w:rFonts w:ascii="Arial" w:hAnsi="Arial" w:cs="Arial"/>
          <w:spacing w:val="10"/>
          <w:sz w:val="22"/>
          <w:szCs w:val="22"/>
        </w:rPr>
        <w:t xml:space="preserve"> </w:t>
      </w:r>
      <w:r w:rsidR="00EA3E8C" w:rsidRPr="006A3C1C">
        <w:rPr>
          <w:rFonts w:ascii="Arial" w:hAnsi="Arial" w:cs="Arial"/>
          <w:spacing w:val="10"/>
          <w:sz w:val="22"/>
          <w:szCs w:val="22"/>
        </w:rPr>
        <w:t xml:space="preserve">demonstrate </w:t>
      </w:r>
      <w:r w:rsidR="00644785" w:rsidRPr="006A3C1C">
        <w:rPr>
          <w:rFonts w:ascii="Arial" w:hAnsi="Arial" w:cs="Arial"/>
          <w:spacing w:val="10"/>
          <w:sz w:val="22"/>
          <w:szCs w:val="22"/>
        </w:rPr>
        <w:t>the capacity</w:t>
      </w:r>
      <w:r w:rsidR="00EA3E8C" w:rsidRPr="006A3C1C">
        <w:rPr>
          <w:rFonts w:ascii="Arial" w:hAnsi="Arial" w:cs="Arial"/>
          <w:spacing w:val="10"/>
          <w:sz w:val="22"/>
          <w:szCs w:val="22"/>
        </w:rPr>
        <w:t xml:space="preserve"> to meet the treatment needs of children </w:t>
      </w:r>
      <w:r w:rsidR="003B1B5B" w:rsidRPr="006A3C1C">
        <w:rPr>
          <w:rFonts w:ascii="Arial" w:eastAsia="Times New Roman" w:hAnsi="Arial" w:cs="Arial"/>
          <w:spacing w:val="10"/>
          <w:sz w:val="22"/>
          <w:szCs w:val="22"/>
        </w:rPr>
        <w:t xml:space="preserve">in order to transition </w:t>
      </w:r>
      <w:r w:rsidR="00644785" w:rsidRPr="006A3C1C">
        <w:rPr>
          <w:rFonts w:ascii="Arial" w:eastAsia="Times New Roman" w:hAnsi="Arial" w:cs="Arial"/>
          <w:spacing w:val="10"/>
          <w:sz w:val="22"/>
          <w:szCs w:val="22"/>
        </w:rPr>
        <w:t xml:space="preserve">them </w:t>
      </w:r>
      <w:r w:rsidR="003B1B5B" w:rsidRPr="006A3C1C">
        <w:rPr>
          <w:rFonts w:ascii="Arial" w:eastAsia="Times New Roman" w:hAnsi="Arial" w:cs="Arial"/>
          <w:spacing w:val="10"/>
          <w:sz w:val="22"/>
          <w:szCs w:val="22"/>
        </w:rPr>
        <w:t xml:space="preserve">quickly to a home based </w:t>
      </w:r>
      <w:r w:rsidR="00EA3E8C" w:rsidRPr="006A3C1C">
        <w:rPr>
          <w:rFonts w:ascii="Arial" w:eastAsia="Times New Roman" w:hAnsi="Arial" w:cs="Arial"/>
          <w:spacing w:val="10"/>
          <w:sz w:val="22"/>
          <w:szCs w:val="22"/>
        </w:rPr>
        <w:t xml:space="preserve">family </w:t>
      </w:r>
      <w:r w:rsidR="003B1B5B" w:rsidRPr="006A3C1C">
        <w:rPr>
          <w:rFonts w:ascii="Arial" w:eastAsia="Times New Roman" w:hAnsi="Arial" w:cs="Arial"/>
          <w:spacing w:val="10"/>
          <w:sz w:val="22"/>
          <w:szCs w:val="22"/>
        </w:rPr>
        <w:t>placement</w:t>
      </w:r>
      <w:r w:rsidR="00644785" w:rsidRPr="006A3C1C">
        <w:rPr>
          <w:rFonts w:ascii="Arial" w:eastAsia="Times New Roman" w:hAnsi="Arial" w:cs="Arial"/>
          <w:spacing w:val="10"/>
          <w:sz w:val="22"/>
          <w:szCs w:val="22"/>
        </w:rPr>
        <w:t xml:space="preserve">.  </w:t>
      </w:r>
    </w:p>
    <w:p w:rsidR="00755154" w:rsidRPr="00F9551C" w:rsidRDefault="00EA3E8C" w:rsidP="006A3C1C">
      <w:pPr>
        <w:pStyle w:val="ListParagraph"/>
        <w:numPr>
          <w:ilvl w:val="0"/>
          <w:numId w:val="15"/>
        </w:numPr>
        <w:spacing w:after="120"/>
        <w:ind w:left="360"/>
        <w:contextualSpacing w:val="0"/>
        <w:rPr>
          <w:rFonts w:ascii="Arial" w:eastAsia="Times New Roman" w:hAnsi="Arial" w:cs="Arial"/>
          <w:spacing w:val="10"/>
          <w:sz w:val="22"/>
          <w:szCs w:val="22"/>
        </w:rPr>
      </w:pPr>
      <w:r w:rsidRPr="006A3C1C">
        <w:rPr>
          <w:rFonts w:ascii="Arial" w:eastAsia="Times New Roman" w:hAnsi="Arial" w:cs="Arial"/>
          <w:spacing w:val="10"/>
          <w:sz w:val="22"/>
          <w:szCs w:val="22"/>
        </w:rPr>
        <w:t>Foster Family Agencies</w:t>
      </w:r>
      <w:r w:rsidR="00F9551C">
        <w:rPr>
          <w:rFonts w:ascii="Arial" w:eastAsia="Times New Roman" w:hAnsi="Arial" w:cs="Arial"/>
          <w:spacing w:val="10"/>
          <w:sz w:val="22"/>
          <w:szCs w:val="22"/>
        </w:rPr>
        <w:t xml:space="preserve"> (FFAs)</w:t>
      </w:r>
      <w:r w:rsidR="00255ED8" w:rsidRPr="006A3C1C">
        <w:rPr>
          <w:rFonts w:ascii="Arial" w:eastAsia="Times New Roman" w:hAnsi="Arial" w:cs="Arial"/>
          <w:spacing w:val="10"/>
          <w:sz w:val="22"/>
          <w:szCs w:val="22"/>
        </w:rPr>
        <w:t xml:space="preserve"> and </w:t>
      </w:r>
      <w:r w:rsidR="006A3C1C">
        <w:rPr>
          <w:rFonts w:ascii="Arial" w:eastAsia="Times New Roman" w:hAnsi="Arial" w:cs="Arial"/>
          <w:sz w:val="22"/>
          <w:szCs w:val="22"/>
        </w:rPr>
        <w:t xml:space="preserve">STRTCs </w:t>
      </w:r>
      <w:r w:rsidR="00442862" w:rsidRPr="006A3C1C">
        <w:rPr>
          <w:rFonts w:ascii="Arial" w:eastAsia="Times New Roman" w:hAnsi="Arial" w:cs="Arial"/>
          <w:sz w:val="22"/>
          <w:szCs w:val="22"/>
        </w:rPr>
        <w:t xml:space="preserve"> </w:t>
      </w:r>
      <w:r w:rsidRPr="006A3C1C">
        <w:rPr>
          <w:rFonts w:ascii="Arial" w:eastAsia="Times New Roman" w:hAnsi="Arial" w:cs="Arial"/>
          <w:spacing w:val="10"/>
          <w:sz w:val="22"/>
          <w:szCs w:val="22"/>
        </w:rPr>
        <w:t xml:space="preserve">must have the capacity to deliver an array of </w:t>
      </w:r>
      <w:r w:rsidR="00D54CF7" w:rsidRPr="006A3C1C">
        <w:rPr>
          <w:rFonts w:ascii="Arial" w:eastAsia="Times New Roman" w:hAnsi="Arial" w:cs="Arial"/>
          <w:spacing w:val="10"/>
          <w:sz w:val="22"/>
          <w:szCs w:val="22"/>
        </w:rPr>
        <w:t>“core services</w:t>
      </w:r>
      <w:r w:rsidR="00FD0395" w:rsidRPr="006A3C1C">
        <w:rPr>
          <w:rFonts w:ascii="Arial" w:eastAsia="Times New Roman" w:hAnsi="Arial" w:cs="Arial"/>
          <w:spacing w:val="10"/>
          <w:sz w:val="22"/>
          <w:szCs w:val="22"/>
        </w:rPr>
        <w:t>,</w:t>
      </w:r>
      <w:r w:rsidR="00D54CF7" w:rsidRPr="006A3C1C">
        <w:rPr>
          <w:rFonts w:ascii="Arial" w:eastAsia="Times New Roman" w:hAnsi="Arial" w:cs="Arial"/>
          <w:spacing w:val="10"/>
          <w:sz w:val="22"/>
          <w:szCs w:val="22"/>
        </w:rPr>
        <w:t xml:space="preserve">” including </w:t>
      </w:r>
      <w:r w:rsidR="00FD0395" w:rsidRPr="006A3C1C">
        <w:rPr>
          <w:rFonts w:ascii="Arial" w:eastAsia="Times New Roman" w:hAnsi="Arial" w:cs="Arial"/>
          <w:spacing w:val="10"/>
          <w:sz w:val="22"/>
          <w:szCs w:val="22"/>
        </w:rPr>
        <w:t xml:space="preserve">in-home </w:t>
      </w:r>
      <w:r w:rsidR="00D54CF7" w:rsidRPr="006A3C1C">
        <w:rPr>
          <w:rFonts w:ascii="Arial" w:eastAsia="Times New Roman" w:hAnsi="Arial" w:cs="Arial"/>
          <w:spacing w:val="10"/>
          <w:sz w:val="22"/>
          <w:szCs w:val="22"/>
        </w:rPr>
        <w:t>mental health services</w:t>
      </w:r>
      <w:r w:rsidRPr="006A3C1C">
        <w:rPr>
          <w:rFonts w:ascii="Arial" w:eastAsia="Times New Roman" w:hAnsi="Arial" w:cs="Arial"/>
          <w:spacing w:val="10"/>
          <w:sz w:val="22"/>
          <w:szCs w:val="22"/>
        </w:rPr>
        <w:t xml:space="preserve"> </w:t>
      </w:r>
      <w:r w:rsidR="00FD0395" w:rsidRPr="006A3C1C">
        <w:rPr>
          <w:rFonts w:ascii="Arial" w:eastAsia="Times New Roman" w:hAnsi="Arial" w:cs="Arial"/>
          <w:spacing w:val="10"/>
          <w:sz w:val="22"/>
          <w:szCs w:val="22"/>
        </w:rPr>
        <w:t xml:space="preserve">for family care placements </w:t>
      </w:r>
      <w:r w:rsidR="00D54CF7" w:rsidRPr="006A3C1C">
        <w:rPr>
          <w:rFonts w:ascii="Arial" w:eastAsia="Times New Roman" w:hAnsi="Arial" w:cs="Arial"/>
          <w:spacing w:val="10"/>
          <w:sz w:val="22"/>
          <w:szCs w:val="22"/>
        </w:rPr>
        <w:t>to ensure children receive services they need regardless of their placement setting.</w:t>
      </w:r>
    </w:p>
    <w:p w:rsidR="00D54CF7" w:rsidRPr="006A3C1C" w:rsidRDefault="006A3C1C" w:rsidP="006A3C1C">
      <w:pPr>
        <w:pStyle w:val="ListParagraph"/>
        <w:numPr>
          <w:ilvl w:val="0"/>
          <w:numId w:val="15"/>
        </w:numPr>
        <w:spacing w:after="120"/>
        <w:ind w:left="360"/>
        <w:contextualSpacing w:val="0"/>
        <w:rPr>
          <w:rFonts w:ascii="Arial" w:eastAsia="Times New Roman" w:hAnsi="Arial" w:cs="Arial"/>
          <w:spacing w:val="10"/>
          <w:sz w:val="22"/>
          <w:szCs w:val="22"/>
        </w:rPr>
      </w:pPr>
      <w:r>
        <w:rPr>
          <w:rFonts w:ascii="Arial" w:eastAsia="Times New Roman" w:hAnsi="Arial" w:cs="Arial"/>
          <w:sz w:val="22"/>
          <w:szCs w:val="22"/>
        </w:rPr>
        <w:t>STRTC</w:t>
      </w:r>
      <w:r w:rsidR="00F9551C">
        <w:rPr>
          <w:rFonts w:ascii="Arial" w:eastAsia="Times New Roman" w:hAnsi="Arial" w:cs="Arial"/>
          <w:sz w:val="22"/>
          <w:szCs w:val="22"/>
        </w:rPr>
        <w:t>s</w:t>
      </w:r>
      <w:r>
        <w:rPr>
          <w:rFonts w:ascii="Arial" w:eastAsia="Times New Roman" w:hAnsi="Arial" w:cs="Arial"/>
          <w:sz w:val="22"/>
          <w:szCs w:val="22"/>
        </w:rPr>
        <w:t xml:space="preserve"> </w:t>
      </w:r>
      <w:r w:rsidR="00D54CF7" w:rsidRPr="00F9551C">
        <w:rPr>
          <w:rFonts w:ascii="Arial" w:eastAsia="Times New Roman" w:hAnsi="Arial" w:cs="Arial"/>
          <w:spacing w:val="10"/>
          <w:sz w:val="22"/>
          <w:szCs w:val="22"/>
        </w:rPr>
        <w:t xml:space="preserve">  and FFA must be certified by the county mental health plan or have a relationship with a certified provider </w:t>
      </w:r>
      <w:r w:rsidR="00FD0395" w:rsidRPr="00880723">
        <w:rPr>
          <w:rFonts w:ascii="Arial" w:eastAsia="Times New Roman" w:hAnsi="Arial" w:cs="Arial"/>
          <w:spacing w:val="10"/>
          <w:sz w:val="22"/>
          <w:szCs w:val="22"/>
        </w:rPr>
        <w:t>to</w:t>
      </w:r>
      <w:r w:rsidR="00D54CF7" w:rsidRPr="00880723">
        <w:rPr>
          <w:rFonts w:ascii="Arial" w:eastAsia="Times New Roman" w:hAnsi="Arial" w:cs="Arial"/>
          <w:spacing w:val="10"/>
          <w:sz w:val="22"/>
          <w:szCs w:val="22"/>
        </w:rPr>
        <w:t xml:space="preserve"> directly deliver or arrange for the EPSDT </w:t>
      </w:r>
      <w:r w:rsidR="00D54CF7" w:rsidRPr="006A3C1C">
        <w:rPr>
          <w:rFonts w:ascii="Arial" w:eastAsia="Times New Roman" w:hAnsi="Arial" w:cs="Arial"/>
          <w:spacing w:val="10"/>
          <w:sz w:val="22"/>
          <w:szCs w:val="22"/>
        </w:rPr>
        <w:t>specialty mental health services that children and youth need</w:t>
      </w:r>
      <w:r w:rsidR="00C25B6C" w:rsidRPr="006A3C1C">
        <w:rPr>
          <w:rFonts w:ascii="Arial" w:eastAsia="Times New Roman" w:hAnsi="Arial" w:cs="Arial"/>
          <w:spacing w:val="10"/>
          <w:sz w:val="22"/>
          <w:szCs w:val="22"/>
        </w:rPr>
        <w:t>, as authorized by the county Mental Health Plan</w:t>
      </w:r>
      <w:r w:rsidR="00D54CF7" w:rsidRPr="006A3C1C">
        <w:rPr>
          <w:rFonts w:ascii="Arial" w:eastAsia="Times New Roman" w:hAnsi="Arial" w:cs="Arial"/>
          <w:spacing w:val="10"/>
          <w:sz w:val="22"/>
          <w:szCs w:val="22"/>
        </w:rPr>
        <w:t>.</w:t>
      </w:r>
    </w:p>
    <w:p w:rsidR="00001858" w:rsidRPr="00F9551C" w:rsidRDefault="00001858" w:rsidP="00F9551C">
      <w:pPr>
        <w:pStyle w:val="ListParagraph"/>
        <w:numPr>
          <w:ilvl w:val="0"/>
          <w:numId w:val="15"/>
        </w:numPr>
        <w:spacing w:after="120"/>
        <w:ind w:left="360"/>
        <w:contextualSpacing w:val="0"/>
        <w:rPr>
          <w:rFonts w:ascii="Arial" w:eastAsia="Times New Roman" w:hAnsi="Arial" w:cs="Arial"/>
          <w:spacing w:val="10"/>
          <w:sz w:val="22"/>
          <w:szCs w:val="22"/>
        </w:rPr>
      </w:pPr>
      <w:r w:rsidRPr="00F9551C">
        <w:rPr>
          <w:rFonts w:ascii="Arial" w:eastAsia="Times New Roman" w:hAnsi="Arial" w:cs="Arial"/>
          <w:spacing w:val="10"/>
          <w:sz w:val="22"/>
          <w:szCs w:val="22"/>
        </w:rPr>
        <w:t xml:space="preserve">A new rate structure is being developed for </w:t>
      </w:r>
      <w:r w:rsidR="00F9551C">
        <w:rPr>
          <w:rFonts w:ascii="Arial" w:eastAsia="Times New Roman" w:hAnsi="Arial" w:cs="Arial"/>
          <w:sz w:val="22"/>
          <w:szCs w:val="22"/>
        </w:rPr>
        <w:t xml:space="preserve">STRTC </w:t>
      </w:r>
      <w:r w:rsidR="00E6363E" w:rsidRPr="00F9551C">
        <w:rPr>
          <w:rFonts w:ascii="Arial" w:eastAsia="Times New Roman" w:hAnsi="Arial" w:cs="Arial"/>
          <w:spacing w:val="10"/>
          <w:sz w:val="22"/>
          <w:szCs w:val="22"/>
        </w:rPr>
        <w:t>and</w:t>
      </w:r>
      <w:r w:rsidRPr="00F9551C">
        <w:rPr>
          <w:rFonts w:ascii="Arial" w:eastAsia="Times New Roman" w:hAnsi="Arial" w:cs="Arial"/>
          <w:spacing w:val="10"/>
          <w:sz w:val="22"/>
          <w:szCs w:val="22"/>
        </w:rPr>
        <w:t xml:space="preserve"> FFA programs to reflect these changes.</w:t>
      </w:r>
    </w:p>
    <w:p w:rsidR="00755154" w:rsidRPr="00880723" w:rsidRDefault="00755154" w:rsidP="00880723">
      <w:pPr>
        <w:pStyle w:val="ListParagraph"/>
        <w:numPr>
          <w:ilvl w:val="0"/>
          <w:numId w:val="15"/>
        </w:numPr>
        <w:spacing w:after="120"/>
        <w:contextualSpacing w:val="0"/>
        <w:rPr>
          <w:rFonts w:ascii="Arial" w:eastAsia="Times New Roman" w:hAnsi="Arial" w:cs="Arial"/>
          <w:spacing w:val="10"/>
          <w:sz w:val="22"/>
          <w:szCs w:val="22"/>
        </w:rPr>
      </w:pPr>
      <w:r w:rsidRPr="00880723">
        <w:rPr>
          <w:rFonts w:ascii="Arial" w:hAnsi="Arial" w:cs="Arial"/>
          <w:spacing w:val="10"/>
          <w:sz w:val="22"/>
          <w:szCs w:val="22"/>
        </w:rPr>
        <w:t>Development of a standardized assessment process to promote better coordination of child wel</w:t>
      </w:r>
      <w:r w:rsidR="00FC188F" w:rsidRPr="00880723">
        <w:rPr>
          <w:rFonts w:ascii="Arial" w:hAnsi="Arial" w:cs="Arial"/>
          <w:spacing w:val="10"/>
          <w:sz w:val="22"/>
          <w:szCs w:val="22"/>
        </w:rPr>
        <w:t>fare and mental health services</w:t>
      </w:r>
    </w:p>
    <w:p w:rsidR="00001858" w:rsidRPr="00880723" w:rsidRDefault="00FC188F" w:rsidP="00880723">
      <w:pPr>
        <w:pStyle w:val="ListParagraph"/>
        <w:numPr>
          <w:ilvl w:val="0"/>
          <w:numId w:val="15"/>
        </w:numPr>
        <w:spacing w:after="120"/>
        <w:contextualSpacing w:val="0"/>
        <w:rPr>
          <w:rFonts w:ascii="Arial" w:eastAsia="Times New Roman" w:hAnsi="Arial" w:cs="Arial"/>
          <w:spacing w:val="10"/>
          <w:sz w:val="22"/>
          <w:szCs w:val="22"/>
        </w:rPr>
      </w:pPr>
      <w:r w:rsidRPr="00880723">
        <w:rPr>
          <w:rFonts w:ascii="Arial" w:eastAsia="Times New Roman" w:hAnsi="Arial" w:cs="Arial"/>
          <w:spacing w:val="10"/>
          <w:sz w:val="22"/>
          <w:szCs w:val="22"/>
        </w:rPr>
        <w:t xml:space="preserve">Requirement for </w:t>
      </w:r>
      <w:r w:rsidR="00F9551C">
        <w:rPr>
          <w:rFonts w:ascii="Arial" w:eastAsia="Times New Roman" w:hAnsi="Arial" w:cs="Arial"/>
          <w:spacing w:val="10"/>
          <w:sz w:val="22"/>
          <w:szCs w:val="22"/>
        </w:rPr>
        <w:t xml:space="preserve">STRTCs </w:t>
      </w:r>
      <w:r w:rsidR="00442862" w:rsidRPr="00F9551C">
        <w:rPr>
          <w:rFonts w:ascii="Arial" w:eastAsia="Times New Roman" w:hAnsi="Arial" w:cs="Arial"/>
          <w:spacing w:val="10"/>
          <w:sz w:val="22"/>
          <w:szCs w:val="22"/>
        </w:rPr>
        <w:t xml:space="preserve"> </w:t>
      </w:r>
      <w:r w:rsidRPr="00F9551C">
        <w:rPr>
          <w:rFonts w:ascii="Arial" w:eastAsia="Times New Roman" w:hAnsi="Arial" w:cs="Arial"/>
          <w:spacing w:val="10"/>
          <w:sz w:val="22"/>
          <w:szCs w:val="22"/>
        </w:rPr>
        <w:t xml:space="preserve"> and FFAs t</w:t>
      </w:r>
      <w:r w:rsidR="00001858" w:rsidRPr="00880723">
        <w:rPr>
          <w:rFonts w:ascii="Arial" w:eastAsia="Times New Roman" w:hAnsi="Arial" w:cs="Arial"/>
          <w:spacing w:val="10"/>
          <w:sz w:val="22"/>
          <w:szCs w:val="22"/>
        </w:rPr>
        <w:t xml:space="preserve">o obtain and maintain formal accreditation from approved </w:t>
      </w:r>
      <w:r w:rsidR="005444B9" w:rsidRPr="00880723">
        <w:rPr>
          <w:rFonts w:ascii="Arial" w:eastAsia="Times New Roman" w:hAnsi="Arial" w:cs="Arial"/>
          <w:spacing w:val="10"/>
          <w:sz w:val="22"/>
          <w:szCs w:val="22"/>
        </w:rPr>
        <w:t xml:space="preserve">national </w:t>
      </w:r>
      <w:r w:rsidR="00001858" w:rsidRPr="00880723">
        <w:rPr>
          <w:rFonts w:ascii="Arial" w:eastAsia="Times New Roman" w:hAnsi="Arial" w:cs="Arial"/>
          <w:spacing w:val="10"/>
          <w:sz w:val="22"/>
          <w:szCs w:val="22"/>
        </w:rPr>
        <w:t>accrediting bod</w:t>
      </w:r>
      <w:r w:rsidRPr="00880723">
        <w:rPr>
          <w:rFonts w:ascii="Arial" w:eastAsia="Times New Roman" w:hAnsi="Arial" w:cs="Arial"/>
          <w:spacing w:val="10"/>
          <w:sz w:val="22"/>
          <w:szCs w:val="22"/>
        </w:rPr>
        <w:t>ies as a condition of licensure</w:t>
      </w:r>
    </w:p>
    <w:p w:rsidR="00001858" w:rsidRPr="000710AA" w:rsidRDefault="00FC188F" w:rsidP="00880723">
      <w:pPr>
        <w:pStyle w:val="ListParagraph"/>
        <w:numPr>
          <w:ilvl w:val="0"/>
          <w:numId w:val="15"/>
        </w:numPr>
        <w:rPr>
          <w:rFonts w:ascii="Arial" w:eastAsia="Times New Roman" w:hAnsi="Arial" w:cs="Arial"/>
          <w:spacing w:val="10"/>
          <w:sz w:val="22"/>
          <w:szCs w:val="22"/>
        </w:rPr>
      </w:pPr>
      <w:r w:rsidRPr="00880723">
        <w:rPr>
          <w:rFonts w:ascii="Arial" w:eastAsia="Times New Roman" w:hAnsi="Arial" w:cs="Arial"/>
          <w:spacing w:val="10"/>
          <w:sz w:val="22"/>
          <w:szCs w:val="22"/>
        </w:rPr>
        <w:t>D</w:t>
      </w:r>
      <w:r w:rsidR="00C52979" w:rsidRPr="00880723">
        <w:rPr>
          <w:rFonts w:ascii="Arial" w:eastAsia="Times New Roman" w:hAnsi="Arial" w:cs="Arial"/>
          <w:spacing w:val="10"/>
          <w:sz w:val="22"/>
          <w:szCs w:val="22"/>
        </w:rPr>
        <w:t>evelopment of a coordinated monitoring and oversight system between the California Department of Social Services and the Department of Health Care Services</w:t>
      </w:r>
      <w:r w:rsidR="005444B9" w:rsidRPr="00880723">
        <w:rPr>
          <w:rFonts w:ascii="Arial" w:eastAsia="Times New Roman" w:hAnsi="Arial" w:cs="Arial"/>
          <w:spacing w:val="10"/>
          <w:sz w:val="22"/>
          <w:szCs w:val="22"/>
        </w:rPr>
        <w:t xml:space="preserve"> in coordination with interested stakeholders such as youth, families, providers, and other</w:t>
      </w:r>
      <w:r w:rsidR="005444B9">
        <w:rPr>
          <w:rFonts w:ascii="Arial" w:eastAsia="Times New Roman" w:hAnsi="Arial" w:cs="Arial"/>
          <w:spacing w:val="10"/>
          <w:sz w:val="22"/>
          <w:szCs w:val="22"/>
        </w:rPr>
        <w:t xml:space="preserve"> advocates.</w:t>
      </w:r>
    </w:p>
    <w:p w:rsidR="004A2F83" w:rsidRPr="000710AA" w:rsidRDefault="004A2F83" w:rsidP="008E0E99">
      <w:pPr>
        <w:autoSpaceDE w:val="0"/>
        <w:autoSpaceDN w:val="0"/>
        <w:adjustRightInd w:val="0"/>
        <w:jc w:val="both"/>
        <w:rPr>
          <w:rFonts w:ascii="Arial" w:hAnsi="Arial" w:cs="Arial"/>
          <w:b/>
          <w:smallCaps/>
          <w:color w:val="008080"/>
          <w:spacing w:val="10"/>
        </w:rPr>
      </w:pPr>
    </w:p>
    <w:p w:rsidR="004A5382" w:rsidRPr="000710AA" w:rsidRDefault="004A5382" w:rsidP="008E0E99">
      <w:pPr>
        <w:autoSpaceDE w:val="0"/>
        <w:autoSpaceDN w:val="0"/>
        <w:adjustRightInd w:val="0"/>
        <w:jc w:val="both"/>
        <w:rPr>
          <w:rFonts w:ascii="Arial" w:hAnsi="Arial" w:cs="Arial"/>
          <w:b/>
          <w:smallCaps/>
          <w:color w:val="008080"/>
          <w:spacing w:val="10"/>
        </w:rPr>
      </w:pPr>
      <w:r w:rsidRPr="000710AA">
        <w:rPr>
          <w:rFonts w:ascii="Arial" w:hAnsi="Arial" w:cs="Arial"/>
          <w:b/>
          <w:smallCaps/>
          <w:color w:val="008080"/>
          <w:spacing w:val="10"/>
        </w:rPr>
        <w:t xml:space="preserve">Statutory Timelines </w:t>
      </w:r>
    </w:p>
    <w:p w:rsidR="004A5382" w:rsidRPr="000710AA" w:rsidRDefault="004A5382" w:rsidP="00B16293">
      <w:pPr>
        <w:jc w:val="both"/>
        <w:rPr>
          <w:rFonts w:ascii="Arial" w:hAnsi="Arial" w:cs="Arial"/>
          <w:color w:val="1F497D" w:themeColor="text2"/>
          <w:spacing w:val="10"/>
          <w:sz w:val="22"/>
          <w:szCs w:val="22"/>
        </w:rPr>
      </w:pPr>
    </w:p>
    <w:p w:rsidR="004A5382" w:rsidRPr="000710AA" w:rsidRDefault="004A5382" w:rsidP="00FC188F">
      <w:pPr>
        <w:pStyle w:val="ListParagraph"/>
        <w:numPr>
          <w:ilvl w:val="0"/>
          <w:numId w:val="13"/>
        </w:numPr>
        <w:spacing w:after="120"/>
        <w:contextualSpacing w:val="0"/>
        <w:jc w:val="both"/>
        <w:rPr>
          <w:rFonts w:ascii="Arial" w:hAnsi="Arial" w:cs="Arial"/>
          <w:spacing w:val="10"/>
          <w:sz w:val="22"/>
          <w:szCs w:val="22"/>
        </w:rPr>
      </w:pPr>
      <w:r w:rsidRPr="000710AA">
        <w:rPr>
          <w:rFonts w:ascii="Arial" w:hAnsi="Arial" w:cs="Arial"/>
          <w:spacing w:val="10"/>
          <w:sz w:val="22"/>
          <w:szCs w:val="22"/>
        </w:rPr>
        <w:t xml:space="preserve">The current licensure and rate structures for group homes and </w:t>
      </w:r>
      <w:r w:rsidR="00F60129" w:rsidRPr="000710AA">
        <w:rPr>
          <w:rFonts w:ascii="Arial" w:hAnsi="Arial" w:cs="Arial"/>
          <w:spacing w:val="10"/>
          <w:sz w:val="22"/>
          <w:szCs w:val="22"/>
        </w:rPr>
        <w:t xml:space="preserve">FFAs </w:t>
      </w:r>
      <w:r w:rsidRPr="000710AA">
        <w:rPr>
          <w:rFonts w:ascii="Arial" w:hAnsi="Arial" w:cs="Arial"/>
          <w:spacing w:val="10"/>
          <w:sz w:val="22"/>
          <w:szCs w:val="22"/>
        </w:rPr>
        <w:t>will sunset January 1, 2017</w:t>
      </w:r>
      <w:r w:rsidR="00F60129" w:rsidRPr="000710AA">
        <w:rPr>
          <w:rFonts w:ascii="Arial" w:hAnsi="Arial" w:cs="Arial"/>
          <w:spacing w:val="10"/>
          <w:sz w:val="22"/>
          <w:szCs w:val="22"/>
        </w:rPr>
        <w:t>,</w:t>
      </w:r>
      <w:r w:rsidR="002920DE" w:rsidRPr="000710AA">
        <w:rPr>
          <w:rFonts w:ascii="Arial" w:hAnsi="Arial" w:cs="Arial"/>
          <w:spacing w:val="10"/>
          <w:sz w:val="22"/>
          <w:szCs w:val="22"/>
        </w:rPr>
        <w:t xml:space="preserve"> unless an extension is granted</w:t>
      </w:r>
      <w:r w:rsidRPr="000710AA">
        <w:rPr>
          <w:rFonts w:ascii="Arial" w:hAnsi="Arial" w:cs="Arial"/>
          <w:spacing w:val="10"/>
          <w:sz w:val="22"/>
          <w:szCs w:val="22"/>
        </w:rPr>
        <w:t>.</w:t>
      </w:r>
    </w:p>
    <w:p w:rsidR="004A5382" w:rsidRPr="000710AA" w:rsidRDefault="00D354B6" w:rsidP="00FC188F">
      <w:pPr>
        <w:pStyle w:val="ListParagraph"/>
        <w:numPr>
          <w:ilvl w:val="0"/>
          <w:numId w:val="13"/>
        </w:numPr>
        <w:spacing w:after="120"/>
        <w:contextualSpacing w:val="0"/>
        <w:jc w:val="both"/>
        <w:rPr>
          <w:rFonts w:ascii="Arial" w:hAnsi="Arial" w:cs="Arial"/>
          <w:spacing w:val="10"/>
          <w:sz w:val="22"/>
          <w:szCs w:val="22"/>
        </w:rPr>
      </w:pPr>
      <w:r w:rsidRPr="000710AA">
        <w:rPr>
          <w:rFonts w:ascii="Arial" w:eastAsia="Times New Roman" w:hAnsi="Arial" w:cs="Arial"/>
          <w:spacing w:val="10"/>
          <w:sz w:val="22"/>
          <w:szCs w:val="22"/>
        </w:rPr>
        <w:t>The California Department of Social Services</w:t>
      </w:r>
      <w:r w:rsidR="004A5382" w:rsidRPr="000710AA">
        <w:rPr>
          <w:rFonts w:ascii="Arial" w:hAnsi="Arial" w:cs="Arial"/>
          <w:spacing w:val="10"/>
          <w:sz w:val="22"/>
          <w:szCs w:val="22"/>
        </w:rPr>
        <w:t xml:space="preserve"> will establish new licensure and rate systems for </w:t>
      </w:r>
      <w:r w:rsidR="00F9551C">
        <w:rPr>
          <w:rFonts w:ascii="Arial" w:eastAsia="Times New Roman" w:hAnsi="Arial" w:cs="Arial"/>
          <w:sz w:val="22"/>
          <w:szCs w:val="22"/>
        </w:rPr>
        <w:t xml:space="preserve">STRTCs </w:t>
      </w:r>
      <w:r w:rsidR="00E6363E" w:rsidRPr="000710AA">
        <w:rPr>
          <w:rFonts w:ascii="Arial" w:hAnsi="Arial" w:cs="Arial"/>
          <w:spacing w:val="10"/>
          <w:sz w:val="22"/>
          <w:szCs w:val="22"/>
        </w:rPr>
        <w:t>and</w:t>
      </w:r>
      <w:r w:rsidR="004A5382" w:rsidRPr="000710AA">
        <w:rPr>
          <w:rFonts w:ascii="Arial" w:hAnsi="Arial" w:cs="Arial"/>
          <w:spacing w:val="10"/>
          <w:sz w:val="22"/>
          <w:szCs w:val="22"/>
        </w:rPr>
        <w:t xml:space="preserve"> FFAs beginning </w:t>
      </w:r>
      <w:r w:rsidR="00FC188F">
        <w:rPr>
          <w:rFonts w:ascii="Arial" w:hAnsi="Arial" w:cs="Arial"/>
          <w:spacing w:val="10"/>
          <w:sz w:val="22"/>
          <w:szCs w:val="22"/>
        </w:rPr>
        <w:t xml:space="preserve">on </w:t>
      </w:r>
      <w:r w:rsidR="004A5382" w:rsidRPr="000710AA">
        <w:rPr>
          <w:rFonts w:ascii="Arial" w:hAnsi="Arial" w:cs="Arial"/>
          <w:spacing w:val="10"/>
          <w:sz w:val="22"/>
          <w:szCs w:val="22"/>
        </w:rPr>
        <w:t xml:space="preserve">January 1, 2017. </w:t>
      </w:r>
    </w:p>
    <w:p w:rsidR="004A5382" w:rsidRPr="000710AA" w:rsidRDefault="004A5382" w:rsidP="00FC188F">
      <w:pPr>
        <w:pStyle w:val="ListParagraph"/>
        <w:numPr>
          <w:ilvl w:val="0"/>
          <w:numId w:val="13"/>
        </w:numPr>
        <w:spacing w:after="120"/>
        <w:contextualSpacing w:val="0"/>
        <w:jc w:val="both"/>
        <w:rPr>
          <w:rFonts w:ascii="Arial" w:hAnsi="Arial" w:cs="Arial"/>
          <w:spacing w:val="10"/>
          <w:sz w:val="22"/>
          <w:szCs w:val="22"/>
        </w:rPr>
      </w:pPr>
      <w:r w:rsidRPr="000710AA">
        <w:rPr>
          <w:rFonts w:ascii="Arial" w:hAnsi="Arial" w:cs="Arial"/>
          <w:spacing w:val="10"/>
          <w:sz w:val="22"/>
          <w:szCs w:val="22"/>
        </w:rPr>
        <w:t>For the next two years, group homes at a county placing agency</w:t>
      </w:r>
      <w:r w:rsidR="00D354B6" w:rsidRPr="000710AA">
        <w:rPr>
          <w:rFonts w:ascii="Arial" w:hAnsi="Arial" w:cs="Arial"/>
          <w:spacing w:val="10"/>
          <w:sz w:val="22"/>
          <w:szCs w:val="22"/>
        </w:rPr>
        <w:t>’s</w:t>
      </w:r>
      <w:r w:rsidRPr="000710AA">
        <w:rPr>
          <w:rFonts w:ascii="Arial" w:hAnsi="Arial" w:cs="Arial"/>
          <w:spacing w:val="10"/>
          <w:sz w:val="22"/>
          <w:szCs w:val="22"/>
        </w:rPr>
        <w:t xml:space="preserve"> request can receive an extensi</w:t>
      </w:r>
      <w:r w:rsidR="002920DE" w:rsidRPr="000710AA">
        <w:rPr>
          <w:rFonts w:ascii="Arial" w:hAnsi="Arial" w:cs="Arial"/>
          <w:spacing w:val="10"/>
          <w:sz w:val="22"/>
          <w:szCs w:val="22"/>
        </w:rPr>
        <w:t>on to operate for an additional</w:t>
      </w:r>
      <w:r w:rsidRPr="000710AA">
        <w:rPr>
          <w:rFonts w:ascii="Arial" w:hAnsi="Arial" w:cs="Arial"/>
          <w:spacing w:val="10"/>
          <w:sz w:val="22"/>
          <w:szCs w:val="22"/>
        </w:rPr>
        <w:t xml:space="preserve"> two years</w:t>
      </w:r>
      <w:r w:rsidR="00644785" w:rsidRPr="000710AA">
        <w:rPr>
          <w:rFonts w:ascii="Arial" w:hAnsi="Arial" w:cs="Arial"/>
          <w:spacing w:val="10"/>
          <w:sz w:val="22"/>
          <w:szCs w:val="22"/>
        </w:rPr>
        <w:t xml:space="preserve">.  </w:t>
      </w:r>
      <w:r w:rsidR="00A4264D" w:rsidRPr="000710AA">
        <w:rPr>
          <w:rFonts w:ascii="Arial" w:hAnsi="Arial" w:cs="Arial"/>
          <w:spacing w:val="10"/>
          <w:sz w:val="22"/>
          <w:szCs w:val="22"/>
        </w:rPr>
        <w:t>Statute p</w:t>
      </w:r>
      <w:r w:rsidRPr="000710AA">
        <w:rPr>
          <w:rFonts w:ascii="Arial" w:hAnsi="Arial" w:cs="Arial"/>
          <w:spacing w:val="10"/>
          <w:sz w:val="22"/>
          <w:szCs w:val="22"/>
        </w:rPr>
        <w:t xml:space="preserve">rovides for extensions at </w:t>
      </w:r>
      <w:r w:rsidR="00A4264D" w:rsidRPr="000710AA">
        <w:rPr>
          <w:rFonts w:ascii="Arial" w:hAnsi="Arial" w:cs="Arial"/>
          <w:spacing w:val="10"/>
          <w:sz w:val="22"/>
          <w:szCs w:val="22"/>
        </w:rPr>
        <w:t xml:space="preserve">the </w:t>
      </w:r>
      <w:r w:rsidRPr="000710AA">
        <w:rPr>
          <w:rFonts w:ascii="Arial" w:hAnsi="Arial" w:cs="Arial"/>
          <w:spacing w:val="10"/>
          <w:sz w:val="22"/>
          <w:szCs w:val="22"/>
        </w:rPr>
        <w:t xml:space="preserve">request of county probation agencies. </w:t>
      </w:r>
    </w:p>
    <w:p w:rsidR="00880723" w:rsidRDefault="00B25B1E" w:rsidP="00B16293">
      <w:pPr>
        <w:pStyle w:val="ListParagraph"/>
        <w:numPr>
          <w:ilvl w:val="0"/>
          <w:numId w:val="13"/>
        </w:numPr>
        <w:jc w:val="both"/>
        <w:rPr>
          <w:rFonts w:ascii="Arial" w:hAnsi="Arial" w:cs="Arial"/>
          <w:spacing w:val="10"/>
          <w:sz w:val="22"/>
          <w:szCs w:val="22"/>
        </w:rPr>
      </w:pPr>
      <w:r w:rsidRPr="000710AA">
        <w:rPr>
          <w:rFonts w:ascii="Arial" w:hAnsi="Arial" w:cs="Arial"/>
          <w:spacing w:val="10"/>
          <w:sz w:val="22"/>
          <w:szCs w:val="22"/>
        </w:rPr>
        <w:t xml:space="preserve">The accreditation </w:t>
      </w:r>
      <w:r w:rsidR="00880723">
        <w:rPr>
          <w:rFonts w:ascii="Arial" w:hAnsi="Arial" w:cs="Arial"/>
          <w:spacing w:val="10"/>
          <w:sz w:val="22"/>
          <w:szCs w:val="22"/>
        </w:rPr>
        <w:t>of STRTCs</w:t>
      </w:r>
      <w:r w:rsidR="00880723">
        <w:rPr>
          <w:rFonts w:ascii="Arial" w:eastAsia="Times New Roman" w:hAnsi="Arial" w:cs="Arial"/>
          <w:sz w:val="22"/>
          <w:szCs w:val="22"/>
        </w:rPr>
        <w:t xml:space="preserve"> </w:t>
      </w:r>
      <w:r w:rsidR="00E6363E" w:rsidRPr="000710AA">
        <w:rPr>
          <w:rFonts w:ascii="Arial" w:hAnsi="Arial" w:cs="Arial"/>
          <w:spacing w:val="10"/>
          <w:sz w:val="22"/>
          <w:szCs w:val="22"/>
        </w:rPr>
        <w:t>and</w:t>
      </w:r>
      <w:r w:rsidR="004A5382" w:rsidRPr="000710AA">
        <w:rPr>
          <w:rFonts w:ascii="Arial" w:hAnsi="Arial" w:cs="Arial"/>
          <w:spacing w:val="10"/>
          <w:sz w:val="22"/>
          <w:szCs w:val="22"/>
        </w:rPr>
        <w:t xml:space="preserve"> </w:t>
      </w:r>
      <w:r w:rsidRPr="000710AA">
        <w:rPr>
          <w:rFonts w:ascii="Arial" w:hAnsi="Arial" w:cs="Arial"/>
          <w:spacing w:val="10"/>
          <w:sz w:val="22"/>
          <w:szCs w:val="22"/>
        </w:rPr>
        <w:t>FFAs</w:t>
      </w:r>
      <w:r w:rsidR="004A5382" w:rsidRPr="000710AA">
        <w:rPr>
          <w:rFonts w:ascii="Arial" w:hAnsi="Arial" w:cs="Arial"/>
          <w:spacing w:val="10"/>
          <w:sz w:val="22"/>
          <w:szCs w:val="22"/>
        </w:rPr>
        <w:t xml:space="preserve"> </w:t>
      </w:r>
      <w:r w:rsidR="00644785" w:rsidRPr="000710AA">
        <w:rPr>
          <w:rFonts w:ascii="Arial" w:hAnsi="Arial" w:cs="Arial"/>
          <w:spacing w:val="10"/>
          <w:sz w:val="22"/>
          <w:szCs w:val="22"/>
        </w:rPr>
        <w:t>begins</w:t>
      </w:r>
      <w:r w:rsidR="004A5382" w:rsidRPr="000710AA">
        <w:rPr>
          <w:rFonts w:ascii="Arial" w:hAnsi="Arial" w:cs="Arial"/>
          <w:spacing w:val="10"/>
          <w:sz w:val="22"/>
          <w:szCs w:val="22"/>
        </w:rPr>
        <w:t xml:space="preserve"> in 2016</w:t>
      </w:r>
      <w:r w:rsidR="00644785" w:rsidRPr="000710AA">
        <w:rPr>
          <w:rFonts w:ascii="Arial" w:hAnsi="Arial" w:cs="Arial"/>
          <w:spacing w:val="10"/>
          <w:sz w:val="22"/>
          <w:szCs w:val="22"/>
        </w:rPr>
        <w:t>,</w:t>
      </w:r>
      <w:r w:rsidR="004A5382" w:rsidRPr="000710AA">
        <w:rPr>
          <w:rFonts w:ascii="Arial" w:hAnsi="Arial" w:cs="Arial"/>
          <w:spacing w:val="10"/>
          <w:sz w:val="22"/>
          <w:szCs w:val="22"/>
        </w:rPr>
        <w:t xml:space="preserve"> and </w:t>
      </w:r>
      <w:r w:rsidR="00644785" w:rsidRPr="000710AA">
        <w:rPr>
          <w:rFonts w:ascii="Arial" w:hAnsi="Arial" w:cs="Arial"/>
          <w:spacing w:val="10"/>
          <w:sz w:val="22"/>
          <w:szCs w:val="22"/>
        </w:rPr>
        <w:t xml:space="preserve">is </w:t>
      </w:r>
      <w:r w:rsidR="004A5382" w:rsidRPr="000710AA">
        <w:rPr>
          <w:rFonts w:ascii="Arial" w:hAnsi="Arial" w:cs="Arial"/>
          <w:spacing w:val="10"/>
          <w:sz w:val="22"/>
          <w:szCs w:val="22"/>
        </w:rPr>
        <w:t xml:space="preserve">expected to take </w:t>
      </w:r>
      <w:r w:rsidRPr="000710AA">
        <w:rPr>
          <w:rFonts w:ascii="Arial" w:hAnsi="Arial" w:cs="Arial"/>
          <w:spacing w:val="10"/>
          <w:sz w:val="22"/>
          <w:szCs w:val="22"/>
        </w:rPr>
        <w:t>two to three</w:t>
      </w:r>
      <w:r w:rsidR="004A5382" w:rsidRPr="000710AA">
        <w:rPr>
          <w:rFonts w:ascii="Arial" w:hAnsi="Arial" w:cs="Arial"/>
          <w:spacing w:val="10"/>
          <w:sz w:val="22"/>
          <w:szCs w:val="22"/>
        </w:rPr>
        <w:t xml:space="preserve"> years</w:t>
      </w:r>
      <w:r w:rsidR="00644785" w:rsidRPr="000710AA">
        <w:rPr>
          <w:rFonts w:ascii="Arial" w:hAnsi="Arial" w:cs="Arial"/>
          <w:spacing w:val="10"/>
          <w:sz w:val="22"/>
          <w:szCs w:val="22"/>
        </w:rPr>
        <w:t>.</w:t>
      </w:r>
    </w:p>
    <w:p w:rsidR="004A5382" w:rsidRPr="00880723" w:rsidRDefault="00644785" w:rsidP="00880723">
      <w:pPr>
        <w:ind w:left="360"/>
        <w:jc w:val="both"/>
        <w:rPr>
          <w:rFonts w:ascii="Arial" w:hAnsi="Arial" w:cs="Arial"/>
          <w:spacing w:val="10"/>
          <w:sz w:val="22"/>
          <w:szCs w:val="22"/>
        </w:rPr>
      </w:pPr>
      <w:r w:rsidRPr="00880723">
        <w:rPr>
          <w:rFonts w:ascii="Arial" w:hAnsi="Arial" w:cs="Arial"/>
          <w:spacing w:val="10"/>
          <w:sz w:val="22"/>
          <w:szCs w:val="22"/>
        </w:rPr>
        <w:t xml:space="preserve">  </w:t>
      </w:r>
    </w:p>
    <w:p w:rsidR="00032FBA" w:rsidRPr="00D878EE" w:rsidRDefault="00CB7523" w:rsidP="00032FBA">
      <w:pPr>
        <w:autoSpaceDE w:val="0"/>
        <w:autoSpaceDN w:val="0"/>
        <w:adjustRightInd w:val="0"/>
        <w:jc w:val="both"/>
        <w:rPr>
          <w:rFonts w:ascii="Arial" w:hAnsi="Arial" w:cs="Arial"/>
          <w:b/>
          <w:smallCaps/>
          <w:color w:val="008080"/>
        </w:rPr>
      </w:pPr>
      <w:r>
        <w:rPr>
          <w:rFonts w:ascii="Arial" w:hAnsi="Arial" w:cs="Arial"/>
          <w:b/>
          <w:smallCaps/>
          <w:color w:val="008080"/>
        </w:rPr>
        <w:t xml:space="preserve">For </w:t>
      </w:r>
      <w:r w:rsidR="00032FBA" w:rsidRPr="00D878EE">
        <w:rPr>
          <w:rFonts w:ascii="Arial" w:hAnsi="Arial" w:cs="Arial"/>
          <w:b/>
          <w:smallCaps/>
          <w:color w:val="008080"/>
        </w:rPr>
        <w:t xml:space="preserve">More Information </w:t>
      </w:r>
      <w:r>
        <w:rPr>
          <w:rFonts w:ascii="Arial" w:hAnsi="Arial" w:cs="Arial"/>
          <w:b/>
          <w:smallCaps/>
          <w:color w:val="008080"/>
        </w:rPr>
        <w:t>or</w:t>
      </w:r>
      <w:r w:rsidR="00032FBA" w:rsidRPr="00D878EE">
        <w:rPr>
          <w:rFonts w:ascii="Arial" w:hAnsi="Arial" w:cs="Arial"/>
          <w:b/>
          <w:smallCaps/>
          <w:color w:val="008080"/>
        </w:rPr>
        <w:t xml:space="preserve"> Questions</w:t>
      </w:r>
    </w:p>
    <w:p w:rsidR="00032FBA" w:rsidRPr="0045490B" w:rsidRDefault="00E93E35" w:rsidP="00CB7523">
      <w:pPr>
        <w:numPr>
          <w:ilvl w:val="0"/>
          <w:numId w:val="3"/>
        </w:numPr>
        <w:autoSpaceDE w:val="0"/>
        <w:autoSpaceDN w:val="0"/>
        <w:adjustRightInd w:val="0"/>
        <w:spacing w:after="120"/>
        <w:jc w:val="both"/>
        <w:rPr>
          <w:rFonts w:ascii="Arial" w:hAnsi="Arial" w:cs="Arial"/>
          <w:sz w:val="22"/>
          <w:szCs w:val="22"/>
        </w:rPr>
      </w:pPr>
      <w:hyperlink r:id="rId9" w:history="1">
        <w:r w:rsidR="00032FBA" w:rsidRPr="0045490B">
          <w:rPr>
            <w:rStyle w:val="Hyperlink"/>
            <w:rFonts w:ascii="Arial" w:hAnsi="Arial" w:cs="Arial"/>
            <w:sz w:val="22"/>
            <w:szCs w:val="22"/>
          </w:rPr>
          <w:t>CCR: A Report to the Legislature</w:t>
        </w:r>
      </w:hyperlink>
      <w:r w:rsidR="00032FBA" w:rsidRPr="0045490B">
        <w:rPr>
          <w:rFonts w:ascii="Arial" w:hAnsi="Arial" w:cs="Arial"/>
          <w:sz w:val="22"/>
          <w:szCs w:val="22"/>
        </w:rPr>
        <w:t xml:space="preserve"> </w:t>
      </w:r>
    </w:p>
    <w:p w:rsidR="00032FBA" w:rsidRDefault="00E93E35" w:rsidP="00CB7523">
      <w:pPr>
        <w:numPr>
          <w:ilvl w:val="0"/>
          <w:numId w:val="3"/>
        </w:numPr>
        <w:autoSpaceDE w:val="0"/>
        <w:autoSpaceDN w:val="0"/>
        <w:adjustRightInd w:val="0"/>
        <w:spacing w:after="120"/>
        <w:jc w:val="both"/>
        <w:rPr>
          <w:rFonts w:ascii="Arial" w:hAnsi="Arial" w:cs="Arial"/>
          <w:sz w:val="22"/>
          <w:szCs w:val="22"/>
        </w:rPr>
      </w:pPr>
      <w:hyperlink r:id="rId10" w:history="1">
        <w:r w:rsidR="0095644F">
          <w:rPr>
            <w:rStyle w:val="Hyperlink"/>
            <w:rFonts w:ascii="Arial" w:hAnsi="Arial" w:cs="Arial"/>
            <w:sz w:val="22"/>
            <w:szCs w:val="22"/>
          </w:rPr>
          <w:t>Assembly Bill 403 (Chapter 773</w:t>
        </w:r>
        <w:r w:rsidR="00032FBA" w:rsidRPr="0045490B">
          <w:rPr>
            <w:rStyle w:val="Hyperlink"/>
            <w:rFonts w:ascii="Arial" w:hAnsi="Arial" w:cs="Arial"/>
            <w:sz w:val="22"/>
            <w:szCs w:val="22"/>
          </w:rPr>
          <w:t>, Statutes of 2015)</w:t>
        </w:r>
      </w:hyperlink>
      <w:r w:rsidR="00032FBA" w:rsidRPr="0045490B">
        <w:rPr>
          <w:rFonts w:ascii="Arial" w:hAnsi="Arial" w:cs="Arial"/>
          <w:sz w:val="22"/>
          <w:szCs w:val="22"/>
        </w:rPr>
        <w:t xml:space="preserve"> </w:t>
      </w:r>
    </w:p>
    <w:p w:rsidR="007F11D1" w:rsidRPr="007B0BDC" w:rsidRDefault="00032FBA" w:rsidP="00632D19">
      <w:pPr>
        <w:pStyle w:val="03Bodytext"/>
        <w:rPr>
          <w:rFonts w:ascii="Arial" w:hAnsi="Arial" w:cs="Arial"/>
          <w:szCs w:val="22"/>
        </w:rPr>
      </w:pPr>
      <w:r w:rsidRPr="007B0BDC">
        <w:rPr>
          <w:rFonts w:ascii="Arial" w:hAnsi="Arial" w:cs="Arial"/>
          <w:szCs w:val="22"/>
        </w:rPr>
        <w:t xml:space="preserve">For additional information or questions, please contact: </w:t>
      </w:r>
      <w:hyperlink r:id="rId11" w:history="1">
        <w:r w:rsidRPr="007B0BDC">
          <w:rPr>
            <w:rStyle w:val="Hyperlink"/>
            <w:rFonts w:ascii="Arial" w:hAnsi="Arial" w:cs="Arial"/>
            <w:szCs w:val="22"/>
          </w:rPr>
          <w:t>CCR@dss.ca.gov</w:t>
        </w:r>
      </w:hyperlink>
      <w:r w:rsidRPr="007B0BDC">
        <w:rPr>
          <w:rFonts w:ascii="Arial" w:hAnsi="Arial" w:cs="Arial"/>
          <w:szCs w:val="22"/>
        </w:rPr>
        <w:t xml:space="preserve">. </w:t>
      </w:r>
      <w:r w:rsidR="00B62DE8" w:rsidRPr="007B0BDC">
        <w:rPr>
          <w:rFonts w:ascii="Arial" w:hAnsi="Arial" w:cs="Arial"/>
          <w:noProof/>
          <w:szCs w:val="22"/>
        </w:rPr>
        <mc:AlternateContent>
          <mc:Choice Requires="wps">
            <w:drawing>
              <wp:anchor distT="0" distB="0" distL="114300" distR="114300" simplePos="0" relativeHeight="251659264" behindDoc="0" locked="0" layoutInCell="1" allowOverlap="1" wp14:anchorId="57886400" wp14:editId="2671333C">
                <wp:simplePos x="0" y="0"/>
                <wp:positionH relativeFrom="column">
                  <wp:posOffset>-2057400</wp:posOffset>
                </wp:positionH>
                <wp:positionV relativeFrom="paragraph">
                  <wp:posOffset>5767070</wp:posOffset>
                </wp:positionV>
                <wp:extent cx="1704975" cy="59055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23D" w:rsidRPr="008F062E" w:rsidRDefault="006E423D" w:rsidP="008F062E">
                            <w:pPr>
                              <w:rPr>
                                <w:color w:val="1F497D" w:themeColor="text2"/>
                              </w:rPr>
                            </w:pPr>
                            <w:r w:rsidRPr="008F062E">
                              <w:rPr>
                                <w:b/>
                                <w:color w:val="1F497D" w:themeColor="text2"/>
                              </w:rPr>
                              <w:t>Statutory Timelines</w:t>
                            </w:r>
                            <w:r w:rsidRPr="008F062E">
                              <w:rPr>
                                <w:color w:val="1F497D" w:themeColor="text2"/>
                              </w:rPr>
                              <w:t xml:space="preserve"> </w:t>
                            </w:r>
                          </w:p>
                          <w:p w:rsidR="006E423D" w:rsidRPr="008F062E" w:rsidRDefault="006E423D" w:rsidP="008F062E">
                            <w:pPr>
                              <w:rPr>
                                <w:color w:val="1F497D" w:themeColor="text2"/>
                                <w:sz w:val="20"/>
                                <w:szCs w:val="20"/>
                              </w:rPr>
                            </w:pPr>
                          </w:p>
                          <w:p w:rsidR="006E423D" w:rsidRPr="008F062E" w:rsidRDefault="006E423D" w:rsidP="008F062E">
                            <w:pPr>
                              <w:rPr>
                                <w:b/>
                                <w:sz w:val="20"/>
                                <w:szCs w:val="20"/>
                              </w:rPr>
                            </w:pPr>
                            <w:r w:rsidRPr="008F062E">
                              <w:rPr>
                                <w:b/>
                                <w:sz w:val="20"/>
                                <w:szCs w:val="20"/>
                              </w:rPr>
                              <w:t>The current licensure and rate structures for group homes and Foster Family Agencies will sunset January 1, 2017.</w:t>
                            </w:r>
                          </w:p>
                          <w:p w:rsidR="006E423D" w:rsidRPr="008F062E" w:rsidRDefault="006E423D" w:rsidP="008F062E">
                            <w:pPr>
                              <w:rPr>
                                <w:b/>
                                <w:sz w:val="20"/>
                                <w:szCs w:val="20"/>
                              </w:rPr>
                            </w:pPr>
                          </w:p>
                          <w:p w:rsidR="006E423D" w:rsidRPr="008F062E" w:rsidRDefault="006E423D" w:rsidP="008F062E">
                            <w:pPr>
                              <w:rPr>
                                <w:b/>
                                <w:sz w:val="20"/>
                                <w:szCs w:val="20"/>
                              </w:rPr>
                            </w:pPr>
                          </w:p>
                          <w:p w:rsidR="006E423D" w:rsidRPr="008F062E" w:rsidRDefault="006E423D" w:rsidP="008F062E">
                            <w:pPr>
                              <w:rPr>
                                <w:b/>
                                <w:sz w:val="20"/>
                                <w:szCs w:val="20"/>
                              </w:rPr>
                            </w:pPr>
                            <w:r w:rsidRPr="008F062E">
                              <w:rPr>
                                <w:b/>
                                <w:sz w:val="20"/>
                                <w:szCs w:val="20"/>
                              </w:rPr>
                              <w:t>CDSS will establish new licensure and rate systems for STRTCs and FFAs beginning January 1, 2017.</w:t>
                            </w:r>
                          </w:p>
                          <w:p w:rsidR="006E423D" w:rsidRPr="008F062E" w:rsidRDefault="006E423D" w:rsidP="008F062E">
                            <w:pPr>
                              <w:rPr>
                                <w:b/>
                                <w:sz w:val="20"/>
                                <w:szCs w:val="20"/>
                              </w:rPr>
                            </w:pPr>
                          </w:p>
                          <w:p w:rsidR="006E423D" w:rsidRPr="008F062E" w:rsidRDefault="006E423D" w:rsidP="008F062E">
                            <w:pPr>
                              <w:rPr>
                                <w:b/>
                                <w:sz w:val="20"/>
                                <w:szCs w:val="20"/>
                              </w:rPr>
                            </w:pPr>
                          </w:p>
                          <w:p w:rsidR="006E423D" w:rsidRPr="008F062E" w:rsidRDefault="006E423D" w:rsidP="008F062E">
                            <w:pPr>
                              <w:rPr>
                                <w:b/>
                                <w:sz w:val="20"/>
                                <w:szCs w:val="20"/>
                              </w:rPr>
                            </w:pPr>
                            <w:r w:rsidRPr="008F062E">
                              <w:rPr>
                                <w:b/>
                                <w:sz w:val="20"/>
                                <w:szCs w:val="20"/>
                              </w:rPr>
                              <w:t>For the next two years,  group homes at a county placing agency request can receive an extension to operate for an additional  two years</w:t>
                            </w:r>
                            <w:r w:rsidR="00902029" w:rsidRPr="008F062E">
                              <w:rPr>
                                <w:b/>
                                <w:sz w:val="20"/>
                                <w:szCs w:val="20"/>
                              </w:rPr>
                              <w:t xml:space="preserve">.  </w:t>
                            </w:r>
                            <w:r w:rsidRPr="008F062E">
                              <w:rPr>
                                <w:b/>
                                <w:sz w:val="20"/>
                                <w:szCs w:val="20"/>
                              </w:rPr>
                              <w:t xml:space="preserve">Provides for Further annual extensions at request of county probation agencies. </w:t>
                            </w:r>
                          </w:p>
                          <w:p w:rsidR="006E423D" w:rsidRPr="008F062E" w:rsidRDefault="006E423D" w:rsidP="008F062E">
                            <w:pPr>
                              <w:rPr>
                                <w:b/>
                                <w:sz w:val="20"/>
                                <w:szCs w:val="20"/>
                              </w:rPr>
                            </w:pPr>
                          </w:p>
                          <w:p w:rsidR="006E423D" w:rsidRPr="008F062E" w:rsidRDefault="006E423D" w:rsidP="008F062E">
                            <w:pPr>
                              <w:rPr>
                                <w:b/>
                                <w:sz w:val="20"/>
                                <w:szCs w:val="20"/>
                              </w:rPr>
                            </w:pPr>
                          </w:p>
                          <w:p w:rsidR="006E423D" w:rsidRPr="008F062E" w:rsidRDefault="006E423D" w:rsidP="008F062E">
                            <w:pPr>
                              <w:rPr>
                                <w:b/>
                                <w:sz w:val="20"/>
                                <w:szCs w:val="20"/>
                              </w:rPr>
                            </w:pPr>
                            <w:r w:rsidRPr="008F062E">
                              <w:rPr>
                                <w:b/>
                                <w:sz w:val="20"/>
                                <w:szCs w:val="20"/>
                              </w:rPr>
                              <w:t xml:space="preserve">The accreditation of STRTC’s and Foster Family Agencies </w:t>
                            </w:r>
                            <w:r w:rsidR="00644785" w:rsidRPr="008F062E">
                              <w:rPr>
                                <w:b/>
                                <w:sz w:val="20"/>
                                <w:szCs w:val="20"/>
                              </w:rPr>
                              <w:t>will start</w:t>
                            </w:r>
                            <w:r w:rsidRPr="008F062E">
                              <w:rPr>
                                <w:b/>
                                <w:sz w:val="20"/>
                                <w:szCs w:val="20"/>
                              </w:rPr>
                              <w:t xml:space="preserve"> in 2016 and is expected to take 2-3 years.</w:t>
                            </w:r>
                          </w:p>
                          <w:p w:rsidR="006E423D" w:rsidRPr="008F062E" w:rsidRDefault="006E423D" w:rsidP="008F062E">
                            <w:pPr>
                              <w:rPr>
                                <w:b/>
                                <w:sz w:val="20"/>
                                <w:szCs w:val="20"/>
                              </w:rPr>
                            </w:pPr>
                          </w:p>
                          <w:p w:rsidR="006E423D" w:rsidRPr="008F062E" w:rsidRDefault="006E423D" w:rsidP="008F062E">
                            <w:pPr>
                              <w:rPr>
                                <w:b/>
                                <w:sz w:val="20"/>
                                <w:szCs w:val="20"/>
                              </w:rPr>
                            </w:pPr>
                          </w:p>
                          <w:p w:rsidR="006E423D" w:rsidRPr="008F062E" w:rsidRDefault="006E423D" w:rsidP="008F062E">
                            <w:pPr>
                              <w:rPr>
                                <w:b/>
                                <w:sz w:val="20"/>
                                <w:szCs w:val="20"/>
                              </w:rPr>
                            </w:pPr>
                            <w:r w:rsidRPr="008F062E">
                              <w:rPr>
                                <w:b/>
                                <w:sz w:val="20"/>
                                <w:szCs w:val="20"/>
                              </w:rPr>
                              <w:t xml:space="preserve">Children are expected to start stepping down from group homes 1-2 years into CCR.  </w:t>
                            </w:r>
                          </w:p>
                          <w:p w:rsidR="006E423D" w:rsidRPr="008F062E" w:rsidRDefault="006E423D" w:rsidP="008F062E">
                            <w:pPr>
                              <w:spacing w:after="120"/>
                              <w:rPr>
                                <w:rFonts w:ascii="Arial" w:hAnsi="Arial" w:cs="Arial"/>
                                <w:sz w:val="20"/>
                                <w:szCs w:val="20"/>
                              </w:rPr>
                            </w:pPr>
                          </w:p>
                          <w:p w:rsidR="006E423D" w:rsidRDefault="006E42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162pt;margin-top:454.1pt;width:134.2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0fugIAAME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" filled="f" stroked="f">
                <v:textbox>
                  <w:txbxContent>
                    <w:p w:rsidR="006E423D" w:rsidRPr="008F062E" w:rsidRDefault="006E423D" w:rsidP="008F062E">
                      <w:pPr>
                        <w:rPr>
                          <w:color w:val="1F497D" w:themeColor="text2"/>
                        </w:rPr>
                      </w:pPr>
                      <w:r w:rsidRPr="008F062E">
                        <w:rPr>
                          <w:b/>
                          <w:color w:val="1F497D" w:themeColor="text2"/>
                        </w:rPr>
                        <w:t>Statutory Timelines</w:t>
                      </w:r>
                      <w:r w:rsidRPr="008F062E">
                        <w:rPr>
                          <w:color w:val="1F497D" w:themeColor="text2"/>
                        </w:rPr>
                        <w:t xml:space="preserve"> </w:t>
                      </w:r>
                    </w:p>
                    <w:p w:rsidR="006E423D" w:rsidRPr="008F062E" w:rsidRDefault="006E423D" w:rsidP="008F062E">
                      <w:pPr>
                        <w:rPr>
                          <w:color w:val="1F497D" w:themeColor="text2"/>
                          <w:sz w:val="20"/>
                          <w:szCs w:val="20"/>
                        </w:rPr>
                      </w:pPr>
                    </w:p>
                    <w:p w:rsidR="006E423D" w:rsidRPr="008F062E" w:rsidRDefault="006E423D" w:rsidP="008F062E">
                      <w:pPr>
                        <w:rPr>
                          <w:b/>
                          <w:sz w:val="20"/>
                          <w:szCs w:val="20"/>
                        </w:rPr>
                      </w:pPr>
                      <w:r w:rsidRPr="008F062E">
                        <w:rPr>
                          <w:b/>
                          <w:sz w:val="20"/>
                          <w:szCs w:val="20"/>
                        </w:rPr>
                        <w:t>The current licensure and rate structures for group homes and Foster Family Agencies will sunset January 1, 2017.</w:t>
                      </w:r>
                    </w:p>
                    <w:p w:rsidR="006E423D" w:rsidRPr="008F062E" w:rsidRDefault="006E423D" w:rsidP="008F062E">
                      <w:pPr>
                        <w:rPr>
                          <w:b/>
                          <w:sz w:val="20"/>
                          <w:szCs w:val="20"/>
                        </w:rPr>
                      </w:pPr>
                    </w:p>
                    <w:p w:rsidR="006E423D" w:rsidRPr="008F062E" w:rsidRDefault="006E423D" w:rsidP="008F062E">
                      <w:pPr>
                        <w:rPr>
                          <w:b/>
                          <w:sz w:val="20"/>
                          <w:szCs w:val="20"/>
                        </w:rPr>
                      </w:pPr>
                    </w:p>
                    <w:p w:rsidR="006E423D" w:rsidRPr="008F062E" w:rsidRDefault="006E423D" w:rsidP="008F062E">
                      <w:pPr>
                        <w:rPr>
                          <w:b/>
                          <w:sz w:val="20"/>
                          <w:szCs w:val="20"/>
                        </w:rPr>
                      </w:pPr>
                      <w:r w:rsidRPr="008F062E">
                        <w:rPr>
                          <w:b/>
                          <w:sz w:val="20"/>
                          <w:szCs w:val="20"/>
                        </w:rPr>
                        <w:t>CDSS will establish new licensure and rate systems for STRTCs and FFAs beginning January 1, 2017.</w:t>
                      </w:r>
                    </w:p>
                    <w:p w:rsidR="006E423D" w:rsidRPr="008F062E" w:rsidRDefault="006E423D" w:rsidP="008F062E">
                      <w:pPr>
                        <w:rPr>
                          <w:b/>
                          <w:sz w:val="20"/>
                          <w:szCs w:val="20"/>
                        </w:rPr>
                      </w:pPr>
                    </w:p>
                    <w:p w:rsidR="006E423D" w:rsidRPr="008F062E" w:rsidRDefault="006E423D" w:rsidP="008F062E">
                      <w:pPr>
                        <w:rPr>
                          <w:b/>
                          <w:sz w:val="20"/>
                          <w:szCs w:val="20"/>
                        </w:rPr>
                      </w:pPr>
                    </w:p>
                    <w:p w:rsidR="006E423D" w:rsidRPr="008F062E" w:rsidRDefault="006E423D" w:rsidP="008F062E">
                      <w:pPr>
                        <w:rPr>
                          <w:b/>
                          <w:sz w:val="20"/>
                          <w:szCs w:val="20"/>
                        </w:rPr>
                      </w:pPr>
                      <w:r w:rsidRPr="008F062E">
                        <w:rPr>
                          <w:b/>
                          <w:sz w:val="20"/>
                          <w:szCs w:val="20"/>
                        </w:rPr>
                        <w:t>For the next two years,  group homes at a county placing agency request can receive an extension to operate for an additional  two years</w:t>
                      </w:r>
                      <w:r w:rsidR="00902029" w:rsidRPr="008F062E">
                        <w:rPr>
                          <w:b/>
                          <w:sz w:val="20"/>
                          <w:szCs w:val="20"/>
                        </w:rPr>
                        <w:t xml:space="preserve">.  </w:t>
                      </w:r>
                      <w:proofErr w:type="gramStart"/>
                      <w:r w:rsidRPr="008F062E">
                        <w:rPr>
                          <w:b/>
                          <w:sz w:val="20"/>
                          <w:szCs w:val="20"/>
                        </w:rPr>
                        <w:t>Provides for Further annual extensions at request of county probation agencies.</w:t>
                      </w:r>
                      <w:proofErr w:type="gramEnd"/>
                      <w:r w:rsidRPr="008F062E">
                        <w:rPr>
                          <w:b/>
                          <w:sz w:val="20"/>
                          <w:szCs w:val="20"/>
                        </w:rPr>
                        <w:t xml:space="preserve"> </w:t>
                      </w:r>
                    </w:p>
                    <w:p w:rsidR="006E423D" w:rsidRPr="008F062E" w:rsidRDefault="006E423D" w:rsidP="008F062E">
                      <w:pPr>
                        <w:rPr>
                          <w:b/>
                          <w:sz w:val="20"/>
                          <w:szCs w:val="20"/>
                        </w:rPr>
                      </w:pPr>
                    </w:p>
                    <w:p w:rsidR="006E423D" w:rsidRPr="008F062E" w:rsidRDefault="006E423D" w:rsidP="008F062E">
                      <w:pPr>
                        <w:rPr>
                          <w:b/>
                          <w:sz w:val="20"/>
                          <w:szCs w:val="20"/>
                        </w:rPr>
                      </w:pPr>
                    </w:p>
                    <w:p w:rsidR="006E423D" w:rsidRPr="008F062E" w:rsidRDefault="006E423D" w:rsidP="008F062E">
                      <w:pPr>
                        <w:rPr>
                          <w:b/>
                          <w:sz w:val="20"/>
                          <w:szCs w:val="20"/>
                        </w:rPr>
                      </w:pPr>
                      <w:r w:rsidRPr="008F062E">
                        <w:rPr>
                          <w:b/>
                          <w:sz w:val="20"/>
                          <w:szCs w:val="20"/>
                        </w:rPr>
                        <w:t xml:space="preserve">The accreditation of STRTC’s and Foster Family Agencies </w:t>
                      </w:r>
                      <w:r w:rsidR="00644785" w:rsidRPr="008F062E">
                        <w:rPr>
                          <w:b/>
                          <w:sz w:val="20"/>
                          <w:szCs w:val="20"/>
                        </w:rPr>
                        <w:t>will start</w:t>
                      </w:r>
                      <w:r w:rsidRPr="008F062E">
                        <w:rPr>
                          <w:b/>
                          <w:sz w:val="20"/>
                          <w:szCs w:val="20"/>
                        </w:rPr>
                        <w:t xml:space="preserve"> in 2016 and is expected to take 2-3 years.</w:t>
                      </w:r>
                    </w:p>
                    <w:p w:rsidR="006E423D" w:rsidRPr="008F062E" w:rsidRDefault="006E423D" w:rsidP="008F062E">
                      <w:pPr>
                        <w:rPr>
                          <w:b/>
                          <w:sz w:val="20"/>
                          <w:szCs w:val="20"/>
                        </w:rPr>
                      </w:pPr>
                    </w:p>
                    <w:p w:rsidR="006E423D" w:rsidRPr="008F062E" w:rsidRDefault="006E423D" w:rsidP="008F062E">
                      <w:pPr>
                        <w:rPr>
                          <w:b/>
                          <w:sz w:val="20"/>
                          <w:szCs w:val="20"/>
                        </w:rPr>
                      </w:pPr>
                    </w:p>
                    <w:p w:rsidR="006E423D" w:rsidRPr="008F062E" w:rsidRDefault="006E423D" w:rsidP="008F062E">
                      <w:pPr>
                        <w:rPr>
                          <w:b/>
                          <w:sz w:val="20"/>
                          <w:szCs w:val="20"/>
                        </w:rPr>
                      </w:pPr>
                      <w:r w:rsidRPr="008F062E">
                        <w:rPr>
                          <w:b/>
                          <w:sz w:val="20"/>
                          <w:szCs w:val="20"/>
                        </w:rPr>
                        <w:t xml:space="preserve">Children are expected to start stepping down from group homes 1-2 years into CCR.  </w:t>
                      </w:r>
                    </w:p>
                    <w:p w:rsidR="006E423D" w:rsidRPr="008F062E" w:rsidRDefault="006E423D" w:rsidP="008F062E">
                      <w:pPr>
                        <w:spacing w:after="120"/>
                        <w:rPr>
                          <w:rFonts w:ascii="Arial" w:hAnsi="Arial" w:cs="Arial"/>
                          <w:sz w:val="20"/>
                          <w:szCs w:val="20"/>
                        </w:rPr>
                      </w:pPr>
                    </w:p>
                    <w:p w:rsidR="006E423D" w:rsidRDefault="006E423D"/>
                  </w:txbxContent>
                </v:textbox>
              </v:shape>
            </w:pict>
          </mc:Fallback>
        </mc:AlternateContent>
      </w:r>
    </w:p>
    <w:sectPr w:rsidR="007F11D1" w:rsidRPr="007B0BDC" w:rsidSect="00335230">
      <w:headerReference w:type="even" r:id="rId12"/>
      <w:headerReference w:type="default" r:id="rId13"/>
      <w:headerReference w:type="first" r:id="rId14"/>
      <w:pgSz w:w="12240" w:h="15840"/>
      <w:pgMar w:top="720" w:right="720" w:bottom="720" w:left="36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B61" w:rsidRDefault="006E3B61">
      <w:r>
        <w:separator/>
      </w:r>
    </w:p>
  </w:endnote>
  <w:endnote w:type="continuationSeparator" w:id="0">
    <w:p w:rsidR="006E3B61" w:rsidRDefault="006E3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Helvetica Light">
    <w:altName w:val="Malgun Gothic"/>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B61" w:rsidRDefault="006E3B61">
      <w:r>
        <w:separator/>
      </w:r>
    </w:p>
  </w:footnote>
  <w:footnote w:type="continuationSeparator" w:id="0">
    <w:p w:rsidR="006E3B61" w:rsidRDefault="006E3B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3D" w:rsidRDefault="006E423D">
    <w:pPr>
      <w:pStyle w:val="Header"/>
    </w:pPr>
    <w:r w:rsidRPr="003F031D">
      <w:rPr>
        <w:noProof/>
      </w:rPr>
      <w:drawing>
        <wp:anchor distT="0" distB="0" distL="114300" distR="114300" simplePos="0" relativeHeight="251660288" behindDoc="1" locked="0" layoutInCell="1" allowOverlap="1" wp14:anchorId="7AD82191" wp14:editId="508CB81A">
          <wp:simplePos x="0" y="0"/>
          <wp:positionH relativeFrom="column">
            <wp:align>center</wp:align>
          </wp:positionH>
          <wp:positionV relativeFrom="page">
            <wp:align>top</wp:align>
          </wp:positionV>
          <wp:extent cx="7772400" cy="10058400"/>
          <wp:effectExtent l="25400" t="0" r="0" b="0"/>
          <wp:wrapNone/>
          <wp:docPr id="2" name="Picture 2" descr="01 full pag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full page-01.tif"/>
                  <pic:cNvPicPr/>
                </pic:nvPicPr>
                <pic:blipFill>
                  <a:blip r:embed="rId1"/>
                  <a:stretch>
                    <a:fillRect/>
                  </a:stretch>
                </pic:blipFill>
                <pic:spPr>
                  <a:xfrm>
                    <a:off x="0" y="0"/>
                    <a:ext cx="7772400" cy="10058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3D" w:rsidRDefault="006E423D">
    <w:pPr>
      <w:pStyle w:val="Header"/>
    </w:pPr>
    <w:r>
      <w:rPr>
        <w:noProof/>
      </w:rPr>
      <w:drawing>
        <wp:anchor distT="0" distB="0" distL="114300" distR="114300" simplePos="0" relativeHeight="251658240" behindDoc="1" locked="0" layoutInCell="1" allowOverlap="1" wp14:anchorId="417FA42C" wp14:editId="58CA06F2">
          <wp:simplePos x="0" y="0"/>
          <wp:positionH relativeFrom="column">
            <wp:posOffset>-2311400</wp:posOffset>
          </wp:positionH>
          <wp:positionV relativeFrom="page">
            <wp:align>top</wp:align>
          </wp:positionV>
          <wp:extent cx="7772400" cy="10058400"/>
          <wp:effectExtent l="25400" t="0" r="0" b="0"/>
          <wp:wrapNone/>
          <wp:docPr id="1" name="Picture 1" descr="01 full pag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full page-01.tif"/>
                  <pic:cNvPicPr/>
                </pic:nvPicPr>
                <pic:blipFill>
                  <a:blip r:embed="rId1"/>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23D" w:rsidRDefault="006E423D">
    <w:pPr>
      <w:pStyle w:val="Header"/>
    </w:pPr>
    <w:r>
      <w:rPr>
        <w:noProof/>
      </w:rPr>
      <w:drawing>
        <wp:anchor distT="0" distB="0" distL="114300" distR="114300" simplePos="0" relativeHeight="251661312" behindDoc="1" locked="0" layoutInCell="1" allowOverlap="1" wp14:anchorId="59795F62" wp14:editId="204D1AE7">
          <wp:simplePos x="0" y="0"/>
          <wp:positionH relativeFrom="column">
            <wp:posOffset>-2286000</wp:posOffset>
          </wp:positionH>
          <wp:positionV relativeFrom="page">
            <wp:posOffset>0</wp:posOffset>
          </wp:positionV>
          <wp:extent cx="7772400" cy="10058400"/>
          <wp:effectExtent l="25400" t="0" r="0" b="0"/>
          <wp:wrapNone/>
          <wp:docPr id="3" name="Picture 3" descr="02 side bar-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side bar-01.tif"/>
                  <pic:cNvPicPr/>
                </pic:nvPicPr>
                <pic:blipFill>
                  <a:blip r:embed="rId1"/>
                  <a:stretch>
                    <a:fillRect/>
                  </a:stretch>
                </pic:blipFill>
                <pic:spPr>
                  <a:xfrm>
                    <a:off x="0" y="0"/>
                    <a:ext cx="7772400" cy="10058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44A7"/>
    <w:multiLevelType w:val="hybridMultilevel"/>
    <w:tmpl w:val="6B52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E877C3C"/>
    <w:multiLevelType w:val="hybridMultilevel"/>
    <w:tmpl w:val="96443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F27433"/>
    <w:multiLevelType w:val="hybridMultilevel"/>
    <w:tmpl w:val="3446D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D56B66"/>
    <w:multiLevelType w:val="hybridMultilevel"/>
    <w:tmpl w:val="EE32B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BB0276"/>
    <w:multiLevelType w:val="hybridMultilevel"/>
    <w:tmpl w:val="50A2B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5E2652"/>
    <w:multiLevelType w:val="hybridMultilevel"/>
    <w:tmpl w:val="C3BC8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445A12"/>
    <w:multiLevelType w:val="hybridMultilevel"/>
    <w:tmpl w:val="590C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3D0CAF"/>
    <w:multiLevelType w:val="hybridMultilevel"/>
    <w:tmpl w:val="A01C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FD3F43"/>
    <w:multiLevelType w:val="hybridMultilevel"/>
    <w:tmpl w:val="594C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5405FE"/>
    <w:multiLevelType w:val="hybridMultilevel"/>
    <w:tmpl w:val="063EEB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5FBF7FC6"/>
    <w:multiLevelType w:val="hybridMultilevel"/>
    <w:tmpl w:val="3FB22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D4719A"/>
    <w:multiLevelType w:val="hybridMultilevel"/>
    <w:tmpl w:val="5E92A25A"/>
    <w:lvl w:ilvl="0" w:tplc="E6308220">
      <w:start w:val="1"/>
      <w:numFmt w:val="bullet"/>
      <w:pStyle w:val="06SideBar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ACA0308"/>
    <w:multiLevelType w:val="hybridMultilevel"/>
    <w:tmpl w:val="9558D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264BB4"/>
    <w:multiLevelType w:val="hybridMultilevel"/>
    <w:tmpl w:val="17882D90"/>
    <w:lvl w:ilvl="0" w:tplc="31AE6C1A">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271236"/>
    <w:multiLevelType w:val="hybridMultilevel"/>
    <w:tmpl w:val="C042473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0216355"/>
    <w:multiLevelType w:val="hybridMultilevel"/>
    <w:tmpl w:val="182A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4727EC"/>
    <w:multiLevelType w:val="hybridMultilevel"/>
    <w:tmpl w:val="77A225EE"/>
    <w:lvl w:ilvl="0" w:tplc="5DC491F0">
      <w:start w:val="2"/>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6"/>
  </w:num>
  <w:num w:numId="4">
    <w:abstractNumId w:val="9"/>
  </w:num>
  <w:num w:numId="5">
    <w:abstractNumId w:val="0"/>
  </w:num>
  <w:num w:numId="6">
    <w:abstractNumId w:val="15"/>
  </w:num>
  <w:num w:numId="7">
    <w:abstractNumId w:val="12"/>
  </w:num>
  <w:num w:numId="8">
    <w:abstractNumId w:val="5"/>
  </w:num>
  <w:num w:numId="9">
    <w:abstractNumId w:val="4"/>
  </w:num>
  <w:num w:numId="10">
    <w:abstractNumId w:val="3"/>
  </w:num>
  <w:num w:numId="11">
    <w:abstractNumId w:val="7"/>
  </w:num>
  <w:num w:numId="12">
    <w:abstractNumId w:val="6"/>
  </w:num>
  <w:num w:numId="13">
    <w:abstractNumId w:val="10"/>
  </w:num>
  <w:num w:numId="14">
    <w:abstractNumId w:val="14"/>
  </w:num>
  <w:num w:numId="15">
    <w:abstractNumId w:val="8"/>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429"/>
    <w:rsid w:val="00001858"/>
    <w:rsid w:val="000108BA"/>
    <w:rsid w:val="00032FBA"/>
    <w:rsid w:val="00037CFA"/>
    <w:rsid w:val="00044842"/>
    <w:rsid w:val="000670B7"/>
    <w:rsid w:val="000710AA"/>
    <w:rsid w:val="00074210"/>
    <w:rsid w:val="00082AF8"/>
    <w:rsid w:val="000A5BC0"/>
    <w:rsid w:val="000B5A96"/>
    <w:rsid w:val="000B79A8"/>
    <w:rsid w:val="000D0EFB"/>
    <w:rsid w:val="000E142C"/>
    <w:rsid w:val="000E64D4"/>
    <w:rsid w:val="000F0E22"/>
    <w:rsid w:val="00106514"/>
    <w:rsid w:val="001129FD"/>
    <w:rsid w:val="00130D1B"/>
    <w:rsid w:val="00135D24"/>
    <w:rsid w:val="001420DA"/>
    <w:rsid w:val="00145F79"/>
    <w:rsid w:val="001512A5"/>
    <w:rsid w:val="0016553C"/>
    <w:rsid w:val="001820B2"/>
    <w:rsid w:val="001829F8"/>
    <w:rsid w:val="0018395E"/>
    <w:rsid w:val="001B01C3"/>
    <w:rsid w:val="001B3362"/>
    <w:rsid w:val="001B6E72"/>
    <w:rsid w:val="001C7825"/>
    <w:rsid w:val="001E55AE"/>
    <w:rsid w:val="001F3AEE"/>
    <w:rsid w:val="001F5FAE"/>
    <w:rsid w:val="00203D6B"/>
    <w:rsid w:val="00217396"/>
    <w:rsid w:val="0022520A"/>
    <w:rsid w:val="00233A25"/>
    <w:rsid w:val="0024119B"/>
    <w:rsid w:val="00243220"/>
    <w:rsid w:val="00252CE2"/>
    <w:rsid w:val="00255ED8"/>
    <w:rsid w:val="00256099"/>
    <w:rsid w:val="002733F6"/>
    <w:rsid w:val="00280A28"/>
    <w:rsid w:val="002920DE"/>
    <w:rsid w:val="002A2B51"/>
    <w:rsid w:val="002A6CD9"/>
    <w:rsid w:val="002B05F0"/>
    <w:rsid w:val="002B2868"/>
    <w:rsid w:val="002C113F"/>
    <w:rsid w:val="002C7D15"/>
    <w:rsid w:val="002D157A"/>
    <w:rsid w:val="002E3449"/>
    <w:rsid w:val="0030796D"/>
    <w:rsid w:val="00316B58"/>
    <w:rsid w:val="00332B73"/>
    <w:rsid w:val="00335230"/>
    <w:rsid w:val="00346FC9"/>
    <w:rsid w:val="00357CA3"/>
    <w:rsid w:val="0038645F"/>
    <w:rsid w:val="00397284"/>
    <w:rsid w:val="003A164B"/>
    <w:rsid w:val="003B1561"/>
    <w:rsid w:val="003B1B5B"/>
    <w:rsid w:val="003D3939"/>
    <w:rsid w:val="003E2E0C"/>
    <w:rsid w:val="003E61C4"/>
    <w:rsid w:val="003F031D"/>
    <w:rsid w:val="003F04E9"/>
    <w:rsid w:val="003F0F72"/>
    <w:rsid w:val="003F6ADC"/>
    <w:rsid w:val="003F7843"/>
    <w:rsid w:val="004272EF"/>
    <w:rsid w:val="00435521"/>
    <w:rsid w:val="00442862"/>
    <w:rsid w:val="0045693F"/>
    <w:rsid w:val="00460721"/>
    <w:rsid w:val="00463124"/>
    <w:rsid w:val="004657EB"/>
    <w:rsid w:val="004A2F83"/>
    <w:rsid w:val="004A5382"/>
    <w:rsid w:val="004B1D8E"/>
    <w:rsid w:val="004D6625"/>
    <w:rsid w:val="0050135B"/>
    <w:rsid w:val="00502357"/>
    <w:rsid w:val="005033B3"/>
    <w:rsid w:val="005245FD"/>
    <w:rsid w:val="005444B9"/>
    <w:rsid w:val="00557F6C"/>
    <w:rsid w:val="00583AC8"/>
    <w:rsid w:val="00585915"/>
    <w:rsid w:val="005B1536"/>
    <w:rsid w:val="005B2411"/>
    <w:rsid w:val="005C22BF"/>
    <w:rsid w:val="005E55F8"/>
    <w:rsid w:val="006179B7"/>
    <w:rsid w:val="00632D19"/>
    <w:rsid w:val="00636C9B"/>
    <w:rsid w:val="00644785"/>
    <w:rsid w:val="00656840"/>
    <w:rsid w:val="00690672"/>
    <w:rsid w:val="006968C5"/>
    <w:rsid w:val="006A3C1C"/>
    <w:rsid w:val="006B3DA5"/>
    <w:rsid w:val="006B5D0C"/>
    <w:rsid w:val="006D1A1C"/>
    <w:rsid w:val="006D2B0F"/>
    <w:rsid w:val="006D6543"/>
    <w:rsid w:val="006E0421"/>
    <w:rsid w:val="006E3B61"/>
    <w:rsid w:val="006E4090"/>
    <w:rsid w:val="006E423D"/>
    <w:rsid w:val="007016E3"/>
    <w:rsid w:val="0070311B"/>
    <w:rsid w:val="007208C9"/>
    <w:rsid w:val="00720D47"/>
    <w:rsid w:val="0073275E"/>
    <w:rsid w:val="00755154"/>
    <w:rsid w:val="00783301"/>
    <w:rsid w:val="007B0BDC"/>
    <w:rsid w:val="007C0429"/>
    <w:rsid w:val="007C2F21"/>
    <w:rsid w:val="007C34F0"/>
    <w:rsid w:val="007F11D1"/>
    <w:rsid w:val="00812543"/>
    <w:rsid w:val="0082207A"/>
    <w:rsid w:val="008260F5"/>
    <w:rsid w:val="008368A4"/>
    <w:rsid w:val="00862B1D"/>
    <w:rsid w:val="00880723"/>
    <w:rsid w:val="00887FA4"/>
    <w:rsid w:val="008C417D"/>
    <w:rsid w:val="008D27A1"/>
    <w:rsid w:val="008D6FA1"/>
    <w:rsid w:val="008E0E99"/>
    <w:rsid w:val="008E0F44"/>
    <w:rsid w:val="008E543A"/>
    <w:rsid w:val="008F062E"/>
    <w:rsid w:val="008F16C7"/>
    <w:rsid w:val="008F3ECC"/>
    <w:rsid w:val="00902029"/>
    <w:rsid w:val="00933E29"/>
    <w:rsid w:val="00942EA0"/>
    <w:rsid w:val="0094447F"/>
    <w:rsid w:val="00955D1A"/>
    <w:rsid w:val="0095644F"/>
    <w:rsid w:val="0096066A"/>
    <w:rsid w:val="0096775E"/>
    <w:rsid w:val="00977422"/>
    <w:rsid w:val="009B65D1"/>
    <w:rsid w:val="009C7DBF"/>
    <w:rsid w:val="009D4C43"/>
    <w:rsid w:val="009E2535"/>
    <w:rsid w:val="009E4FBF"/>
    <w:rsid w:val="009E5B95"/>
    <w:rsid w:val="009F4548"/>
    <w:rsid w:val="009F5161"/>
    <w:rsid w:val="00A17DE7"/>
    <w:rsid w:val="00A26642"/>
    <w:rsid w:val="00A40B29"/>
    <w:rsid w:val="00A4264D"/>
    <w:rsid w:val="00A5041E"/>
    <w:rsid w:val="00A70F72"/>
    <w:rsid w:val="00A77AE3"/>
    <w:rsid w:val="00A90BFC"/>
    <w:rsid w:val="00AD20FC"/>
    <w:rsid w:val="00AF5BDE"/>
    <w:rsid w:val="00B02236"/>
    <w:rsid w:val="00B1332F"/>
    <w:rsid w:val="00B16293"/>
    <w:rsid w:val="00B172A4"/>
    <w:rsid w:val="00B25B1E"/>
    <w:rsid w:val="00B42DC3"/>
    <w:rsid w:val="00B46B83"/>
    <w:rsid w:val="00B61CD8"/>
    <w:rsid w:val="00B62DE8"/>
    <w:rsid w:val="00B85DBE"/>
    <w:rsid w:val="00BA227F"/>
    <w:rsid w:val="00BD7CFC"/>
    <w:rsid w:val="00BF515F"/>
    <w:rsid w:val="00C20427"/>
    <w:rsid w:val="00C2430A"/>
    <w:rsid w:val="00C25B6C"/>
    <w:rsid w:val="00C52688"/>
    <w:rsid w:val="00C52979"/>
    <w:rsid w:val="00C66191"/>
    <w:rsid w:val="00C7567C"/>
    <w:rsid w:val="00C81BFE"/>
    <w:rsid w:val="00C823B8"/>
    <w:rsid w:val="00C86F48"/>
    <w:rsid w:val="00CB7523"/>
    <w:rsid w:val="00CB76C3"/>
    <w:rsid w:val="00D13839"/>
    <w:rsid w:val="00D14611"/>
    <w:rsid w:val="00D16178"/>
    <w:rsid w:val="00D354B6"/>
    <w:rsid w:val="00D52548"/>
    <w:rsid w:val="00D54CF7"/>
    <w:rsid w:val="00D5544F"/>
    <w:rsid w:val="00D579C3"/>
    <w:rsid w:val="00D926BE"/>
    <w:rsid w:val="00DA124F"/>
    <w:rsid w:val="00DA534A"/>
    <w:rsid w:val="00DC24C1"/>
    <w:rsid w:val="00DD0A84"/>
    <w:rsid w:val="00DE2C4E"/>
    <w:rsid w:val="00DE37C8"/>
    <w:rsid w:val="00DE6796"/>
    <w:rsid w:val="00E154FE"/>
    <w:rsid w:val="00E310F6"/>
    <w:rsid w:val="00E3237E"/>
    <w:rsid w:val="00E621F7"/>
    <w:rsid w:val="00E6363E"/>
    <w:rsid w:val="00E70AEC"/>
    <w:rsid w:val="00E8054B"/>
    <w:rsid w:val="00E93865"/>
    <w:rsid w:val="00E93E35"/>
    <w:rsid w:val="00E9477D"/>
    <w:rsid w:val="00EA068F"/>
    <w:rsid w:val="00EA11B6"/>
    <w:rsid w:val="00EA3E8C"/>
    <w:rsid w:val="00EC45C4"/>
    <w:rsid w:val="00ED3A29"/>
    <w:rsid w:val="00EE434F"/>
    <w:rsid w:val="00EE7761"/>
    <w:rsid w:val="00F206B0"/>
    <w:rsid w:val="00F20E7F"/>
    <w:rsid w:val="00F21654"/>
    <w:rsid w:val="00F25134"/>
    <w:rsid w:val="00F3740E"/>
    <w:rsid w:val="00F43192"/>
    <w:rsid w:val="00F44F57"/>
    <w:rsid w:val="00F60129"/>
    <w:rsid w:val="00F626EF"/>
    <w:rsid w:val="00F7735F"/>
    <w:rsid w:val="00F83D48"/>
    <w:rsid w:val="00F85C11"/>
    <w:rsid w:val="00F9551C"/>
    <w:rsid w:val="00FC188F"/>
    <w:rsid w:val="00FC1BFC"/>
    <w:rsid w:val="00FC303A"/>
    <w:rsid w:val="00FD0395"/>
    <w:rsid w:val="00FE26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Preformatted"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606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0429"/>
    <w:pPr>
      <w:tabs>
        <w:tab w:val="center" w:pos="4320"/>
        <w:tab w:val="right" w:pos="8640"/>
      </w:tabs>
    </w:pPr>
  </w:style>
  <w:style w:type="character" w:customStyle="1" w:styleId="HeaderChar">
    <w:name w:val="Header Char"/>
    <w:basedOn w:val="DefaultParagraphFont"/>
    <w:link w:val="Header"/>
    <w:uiPriority w:val="99"/>
    <w:semiHidden/>
    <w:rsid w:val="007C0429"/>
  </w:style>
  <w:style w:type="paragraph" w:styleId="Footer">
    <w:name w:val="footer"/>
    <w:basedOn w:val="Normal"/>
    <w:link w:val="FooterChar"/>
    <w:uiPriority w:val="99"/>
    <w:unhideWhenUsed/>
    <w:rsid w:val="007C0429"/>
    <w:pPr>
      <w:tabs>
        <w:tab w:val="center" w:pos="4320"/>
        <w:tab w:val="right" w:pos="8640"/>
      </w:tabs>
    </w:pPr>
  </w:style>
  <w:style w:type="character" w:customStyle="1" w:styleId="FooterChar">
    <w:name w:val="Footer Char"/>
    <w:basedOn w:val="DefaultParagraphFont"/>
    <w:link w:val="Footer"/>
    <w:uiPriority w:val="99"/>
    <w:rsid w:val="007C0429"/>
  </w:style>
  <w:style w:type="paragraph" w:styleId="NormalWeb">
    <w:name w:val="Normal (Web)"/>
    <w:basedOn w:val="Normal"/>
    <w:uiPriority w:val="99"/>
    <w:rsid w:val="00145F79"/>
    <w:pPr>
      <w:spacing w:beforeLines="1" w:afterLines="1"/>
    </w:pPr>
    <w:rPr>
      <w:rFonts w:ascii="Times" w:hAnsi="Times" w:cs="Times New Roman"/>
      <w:sz w:val="20"/>
      <w:szCs w:val="20"/>
    </w:rPr>
  </w:style>
  <w:style w:type="paragraph" w:customStyle="1" w:styleId="01Header">
    <w:name w:val="01 Header"/>
    <w:qFormat/>
    <w:rsid w:val="008F3ECC"/>
    <w:pPr>
      <w:spacing w:after="240"/>
      <w:jc w:val="center"/>
    </w:pPr>
    <w:rPr>
      <w:rFonts w:ascii="Helvetica Light" w:hAnsi="Helvetica Light"/>
      <w:color w:val="C4C450"/>
      <w:sz w:val="96"/>
    </w:rPr>
  </w:style>
  <w:style w:type="paragraph" w:customStyle="1" w:styleId="02SubHeader">
    <w:name w:val="02 Sub Header"/>
    <w:qFormat/>
    <w:rsid w:val="008F3ECC"/>
    <w:pPr>
      <w:spacing w:after="240"/>
    </w:pPr>
    <w:rPr>
      <w:rFonts w:ascii="Helvetica Light" w:hAnsi="Helvetica Light"/>
      <w:sz w:val="36"/>
    </w:rPr>
  </w:style>
  <w:style w:type="paragraph" w:customStyle="1" w:styleId="03Bodytext">
    <w:name w:val="03 Body text"/>
    <w:qFormat/>
    <w:rsid w:val="008F3ECC"/>
    <w:pPr>
      <w:spacing w:after="240"/>
    </w:pPr>
    <w:rPr>
      <w:rFonts w:ascii="Helvetica" w:hAnsi="Helvetica" w:cs="Times New Roman"/>
      <w:sz w:val="22"/>
      <w:szCs w:val="20"/>
    </w:rPr>
  </w:style>
  <w:style w:type="paragraph" w:styleId="ListParagraph">
    <w:name w:val="List Paragraph"/>
    <w:basedOn w:val="Normal"/>
    <w:uiPriority w:val="34"/>
    <w:qFormat/>
    <w:rsid w:val="00F20E7F"/>
    <w:pPr>
      <w:ind w:left="720"/>
      <w:contextualSpacing/>
    </w:pPr>
  </w:style>
  <w:style w:type="paragraph" w:customStyle="1" w:styleId="04SideBarHeader">
    <w:name w:val="04 Side Bar Header"/>
    <w:qFormat/>
    <w:rsid w:val="001E55AE"/>
    <w:pPr>
      <w:spacing w:before="240" w:after="120"/>
    </w:pPr>
    <w:rPr>
      <w:rFonts w:ascii="Helvetica" w:hAnsi="Helvetica"/>
      <w:b/>
      <w:color w:val="215868" w:themeColor="accent5" w:themeShade="80"/>
      <w:sz w:val="22"/>
    </w:rPr>
  </w:style>
  <w:style w:type="paragraph" w:customStyle="1" w:styleId="05SideBarBodyText">
    <w:name w:val="05 Side Bar Body Text"/>
    <w:qFormat/>
    <w:rsid w:val="001E55AE"/>
    <w:pPr>
      <w:spacing w:after="120"/>
    </w:pPr>
    <w:rPr>
      <w:rFonts w:ascii="Helvetica" w:hAnsi="Helvetica"/>
      <w:sz w:val="18"/>
    </w:rPr>
  </w:style>
  <w:style w:type="paragraph" w:customStyle="1" w:styleId="06SideBarBullet">
    <w:name w:val="06 Side Bar Bullet"/>
    <w:qFormat/>
    <w:rsid w:val="001E55AE"/>
    <w:pPr>
      <w:numPr>
        <w:numId w:val="1"/>
      </w:numPr>
      <w:spacing w:after="120"/>
      <w:ind w:left="180" w:hanging="180"/>
    </w:pPr>
    <w:rPr>
      <w:rFonts w:ascii="Helvetica" w:hAnsi="Helvetica"/>
      <w:sz w:val="18"/>
    </w:rPr>
  </w:style>
  <w:style w:type="paragraph" w:customStyle="1" w:styleId="Default">
    <w:name w:val="Default"/>
    <w:rsid w:val="0018395E"/>
    <w:pPr>
      <w:autoSpaceDE w:val="0"/>
      <w:autoSpaceDN w:val="0"/>
      <w:adjustRightInd w:val="0"/>
    </w:pPr>
    <w:rPr>
      <w:rFonts w:ascii="Calibri" w:hAnsi="Calibri" w:cs="Calibri"/>
      <w:color w:val="000000"/>
    </w:rPr>
  </w:style>
  <w:style w:type="character" w:styleId="Hyperlink">
    <w:name w:val="Hyperlink"/>
    <w:rsid w:val="0096775E"/>
    <w:rPr>
      <w:color w:val="0000FF"/>
      <w:u w:val="single"/>
    </w:rPr>
  </w:style>
  <w:style w:type="paragraph" w:styleId="BalloonText">
    <w:name w:val="Balloon Text"/>
    <w:basedOn w:val="Normal"/>
    <w:link w:val="BalloonTextChar"/>
    <w:rsid w:val="00243220"/>
    <w:rPr>
      <w:rFonts w:ascii="Tahoma" w:hAnsi="Tahoma" w:cs="Tahoma"/>
      <w:sz w:val="16"/>
      <w:szCs w:val="16"/>
    </w:rPr>
  </w:style>
  <w:style w:type="character" w:customStyle="1" w:styleId="BalloonTextChar">
    <w:name w:val="Balloon Text Char"/>
    <w:basedOn w:val="DefaultParagraphFont"/>
    <w:link w:val="BalloonText"/>
    <w:rsid w:val="00243220"/>
    <w:rPr>
      <w:rFonts w:ascii="Tahoma" w:hAnsi="Tahoma" w:cs="Tahoma"/>
      <w:sz w:val="16"/>
      <w:szCs w:val="16"/>
    </w:rPr>
  </w:style>
  <w:style w:type="character" w:styleId="CommentReference">
    <w:name w:val="annotation reference"/>
    <w:basedOn w:val="DefaultParagraphFont"/>
    <w:rsid w:val="00977422"/>
    <w:rPr>
      <w:sz w:val="16"/>
      <w:szCs w:val="16"/>
    </w:rPr>
  </w:style>
  <w:style w:type="paragraph" w:styleId="CommentText">
    <w:name w:val="annotation text"/>
    <w:basedOn w:val="Normal"/>
    <w:link w:val="CommentTextChar"/>
    <w:rsid w:val="00977422"/>
    <w:rPr>
      <w:sz w:val="20"/>
      <w:szCs w:val="20"/>
    </w:rPr>
  </w:style>
  <w:style w:type="character" w:customStyle="1" w:styleId="CommentTextChar">
    <w:name w:val="Comment Text Char"/>
    <w:basedOn w:val="DefaultParagraphFont"/>
    <w:link w:val="CommentText"/>
    <w:rsid w:val="00977422"/>
    <w:rPr>
      <w:sz w:val="20"/>
      <w:szCs w:val="20"/>
    </w:rPr>
  </w:style>
  <w:style w:type="paragraph" w:styleId="CommentSubject">
    <w:name w:val="annotation subject"/>
    <w:basedOn w:val="CommentText"/>
    <w:next w:val="CommentText"/>
    <w:link w:val="CommentSubjectChar"/>
    <w:rsid w:val="00977422"/>
    <w:rPr>
      <w:b/>
      <w:bCs/>
    </w:rPr>
  </w:style>
  <w:style w:type="character" w:customStyle="1" w:styleId="CommentSubjectChar">
    <w:name w:val="Comment Subject Char"/>
    <w:basedOn w:val="CommentTextChar"/>
    <w:link w:val="CommentSubject"/>
    <w:rsid w:val="00977422"/>
    <w:rPr>
      <w:b/>
      <w:bCs/>
      <w:sz w:val="20"/>
      <w:szCs w:val="20"/>
    </w:rPr>
  </w:style>
  <w:style w:type="paragraph" w:styleId="FootnoteText">
    <w:name w:val="footnote text"/>
    <w:basedOn w:val="Normal"/>
    <w:link w:val="FootnoteTextChar"/>
    <w:semiHidden/>
    <w:unhideWhenUsed/>
    <w:rsid w:val="00BA227F"/>
    <w:rPr>
      <w:sz w:val="20"/>
      <w:szCs w:val="20"/>
    </w:rPr>
  </w:style>
  <w:style w:type="character" w:customStyle="1" w:styleId="FootnoteTextChar">
    <w:name w:val="Footnote Text Char"/>
    <w:basedOn w:val="DefaultParagraphFont"/>
    <w:link w:val="FootnoteText"/>
    <w:semiHidden/>
    <w:rsid w:val="00BA227F"/>
    <w:rPr>
      <w:sz w:val="20"/>
      <w:szCs w:val="20"/>
    </w:rPr>
  </w:style>
  <w:style w:type="character" w:styleId="FootnoteReference">
    <w:name w:val="footnote reference"/>
    <w:basedOn w:val="DefaultParagraphFont"/>
    <w:semiHidden/>
    <w:unhideWhenUsed/>
    <w:rsid w:val="00BA227F"/>
    <w:rPr>
      <w:vertAlign w:val="superscript"/>
    </w:rPr>
  </w:style>
  <w:style w:type="paragraph" w:styleId="HTMLPreformatted">
    <w:name w:val="HTML Preformatted"/>
    <w:basedOn w:val="Normal"/>
    <w:link w:val="HTMLPreformattedChar"/>
    <w:uiPriority w:val="99"/>
    <w:semiHidden/>
    <w:unhideWhenUsed/>
    <w:rsid w:val="006179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179B7"/>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Preformatted"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606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0429"/>
    <w:pPr>
      <w:tabs>
        <w:tab w:val="center" w:pos="4320"/>
        <w:tab w:val="right" w:pos="8640"/>
      </w:tabs>
    </w:pPr>
  </w:style>
  <w:style w:type="character" w:customStyle="1" w:styleId="HeaderChar">
    <w:name w:val="Header Char"/>
    <w:basedOn w:val="DefaultParagraphFont"/>
    <w:link w:val="Header"/>
    <w:uiPriority w:val="99"/>
    <w:semiHidden/>
    <w:rsid w:val="007C0429"/>
  </w:style>
  <w:style w:type="paragraph" w:styleId="Footer">
    <w:name w:val="footer"/>
    <w:basedOn w:val="Normal"/>
    <w:link w:val="FooterChar"/>
    <w:uiPriority w:val="99"/>
    <w:unhideWhenUsed/>
    <w:rsid w:val="007C0429"/>
    <w:pPr>
      <w:tabs>
        <w:tab w:val="center" w:pos="4320"/>
        <w:tab w:val="right" w:pos="8640"/>
      </w:tabs>
    </w:pPr>
  </w:style>
  <w:style w:type="character" w:customStyle="1" w:styleId="FooterChar">
    <w:name w:val="Footer Char"/>
    <w:basedOn w:val="DefaultParagraphFont"/>
    <w:link w:val="Footer"/>
    <w:uiPriority w:val="99"/>
    <w:rsid w:val="007C0429"/>
  </w:style>
  <w:style w:type="paragraph" w:styleId="NormalWeb">
    <w:name w:val="Normal (Web)"/>
    <w:basedOn w:val="Normal"/>
    <w:uiPriority w:val="99"/>
    <w:rsid w:val="00145F79"/>
    <w:pPr>
      <w:spacing w:beforeLines="1" w:afterLines="1"/>
    </w:pPr>
    <w:rPr>
      <w:rFonts w:ascii="Times" w:hAnsi="Times" w:cs="Times New Roman"/>
      <w:sz w:val="20"/>
      <w:szCs w:val="20"/>
    </w:rPr>
  </w:style>
  <w:style w:type="paragraph" w:customStyle="1" w:styleId="01Header">
    <w:name w:val="01 Header"/>
    <w:qFormat/>
    <w:rsid w:val="008F3ECC"/>
    <w:pPr>
      <w:spacing w:after="240"/>
      <w:jc w:val="center"/>
    </w:pPr>
    <w:rPr>
      <w:rFonts w:ascii="Helvetica Light" w:hAnsi="Helvetica Light"/>
      <w:color w:val="C4C450"/>
      <w:sz w:val="96"/>
    </w:rPr>
  </w:style>
  <w:style w:type="paragraph" w:customStyle="1" w:styleId="02SubHeader">
    <w:name w:val="02 Sub Header"/>
    <w:qFormat/>
    <w:rsid w:val="008F3ECC"/>
    <w:pPr>
      <w:spacing w:after="240"/>
    </w:pPr>
    <w:rPr>
      <w:rFonts w:ascii="Helvetica Light" w:hAnsi="Helvetica Light"/>
      <w:sz w:val="36"/>
    </w:rPr>
  </w:style>
  <w:style w:type="paragraph" w:customStyle="1" w:styleId="03Bodytext">
    <w:name w:val="03 Body text"/>
    <w:qFormat/>
    <w:rsid w:val="008F3ECC"/>
    <w:pPr>
      <w:spacing w:after="240"/>
    </w:pPr>
    <w:rPr>
      <w:rFonts w:ascii="Helvetica" w:hAnsi="Helvetica" w:cs="Times New Roman"/>
      <w:sz w:val="22"/>
      <w:szCs w:val="20"/>
    </w:rPr>
  </w:style>
  <w:style w:type="paragraph" w:styleId="ListParagraph">
    <w:name w:val="List Paragraph"/>
    <w:basedOn w:val="Normal"/>
    <w:uiPriority w:val="34"/>
    <w:qFormat/>
    <w:rsid w:val="00F20E7F"/>
    <w:pPr>
      <w:ind w:left="720"/>
      <w:contextualSpacing/>
    </w:pPr>
  </w:style>
  <w:style w:type="paragraph" w:customStyle="1" w:styleId="04SideBarHeader">
    <w:name w:val="04 Side Bar Header"/>
    <w:qFormat/>
    <w:rsid w:val="001E55AE"/>
    <w:pPr>
      <w:spacing w:before="240" w:after="120"/>
    </w:pPr>
    <w:rPr>
      <w:rFonts w:ascii="Helvetica" w:hAnsi="Helvetica"/>
      <w:b/>
      <w:color w:val="215868" w:themeColor="accent5" w:themeShade="80"/>
      <w:sz w:val="22"/>
    </w:rPr>
  </w:style>
  <w:style w:type="paragraph" w:customStyle="1" w:styleId="05SideBarBodyText">
    <w:name w:val="05 Side Bar Body Text"/>
    <w:qFormat/>
    <w:rsid w:val="001E55AE"/>
    <w:pPr>
      <w:spacing w:after="120"/>
    </w:pPr>
    <w:rPr>
      <w:rFonts w:ascii="Helvetica" w:hAnsi="Helvetica"/>
      <w:sz w:val="18"/>
    </w:rPr>
  </w:style>
  <w:style w:type="paragraph" w:customStyle="1" w:styleId="06SideBarBullet">
    <w:name w:val="06 Side Bar Bullet"/>
    <w:qFormat/>
    <w:rsid w:val="001E55AE"/>
    <w:pPr>
      <w:numPr>
        <w:numId w:val="1"/>
      </w:numPr>
      <w:spacing w:after="120"/>
      <w:ind w:left="180" w:hanging="180"/>
    </w:pPr>
    <w:rPr>
      <w:rFonts w:ascii="Helvetica" w:hAnsi="Helvetica"/>
      <w:sz w:val="18"/>
    </w:rPr>
  </w:style>
  <w:style w:type="paragraph" w:customStyle="1" w:styleId="Default">
    <w:name w:val="Default"/>
    <w:rsid w:val="0018395E"/>
    <w:pPr>
      <w:autoSpaceDE w:val="0"/>
      <w:autoSpaceDN w:val="0"/>
      <w:adjustRightInd w:val="0"/>
    </w:pPr>
    <w:rPr>
      <w:rFonts w:ascii="Calibri" w:hAnsi="Calibri" w:cs="Calibri"/>
      <w:color w:val="000000"/>
    </w:rPr>
  </w:style>
  <w:style w:type="character" w:styleId="Hyperlink">
    <w:name w:val="Hyperlink"/>
    <w:rsid w:val="0096775E"/>
    <w:rPr>
      <w:color w:val="0000FF"/>
      <w:u w:val="single"/>
    </w:rPr>
  </w:style>
  <w:style w:type="paragraph" w:styleId="BalloonText">
    <w:name w:val="Balloon Text"/>
    <w:basedOn w:val="Normal"/>
    <w:link w:val="BalloonTextChar"/>
    <w:rsid w:val="00243220"/>
    <w:rPr>
      <w:rFonts w:ascii="Tahoma" w:hAnsi="Tahoma" w:cs="Tahoma"/>
      <w:sz w:val="16"/>
      <w:szCs w:val="16"/>
    </w:rPr>
  </w:style>
  <w:style w:type="character" w:customStyle="1" w:styleId="BalloonTextChar">
    <w:name w:val="Balloon Text Char"/>
    <w:basedOn w:val="DefaultParagraphFont"/>
    <w:link w:val="BalloonText"/>
    <w:rsid w:val="00243220"/>
    <w:rPr>
      <w:rFonts w:ascii="Tahoma" w:hAnsi="Tahoma" w:cs="Tahoma"/>
      <w:sz w:val="16"/>
      <w:szCs w:val="16"/>
    </w:rPr>
  </w:style>
  <w:style w:type="character" w:styleId="CommentReference">
    <w:name w:val="annotation reference"/>
    <w:basedOn w:val="DefaultParagraphFont"/>
    <w:rsid w:val="00977422"/>
    <w:rPr>
      <w:sz w:val="16"/>
      <w:szCs w:val="16"/>
    </w:rPr>
  </w:style>
  <w:style w:type="paragraph" w:styleId="CommentText">
    <w:name w:val="annotation text"/>
    <w:basedOn w:val="Normal"/>
    <w:link w:val="CommentTextChar"/>
    <w:rsid w:val="00977422"/>
    <w:rPr>
      <w:sz w:val="20"/>
      <w:szCs w:val="20"/>
    </w:rPr>
  </w:style>
  <w:style w:type="character" w:customStyle="1" w:styleId="CommentTextChar">
    <w:name w:val="Comment Text Char"/>
    <w:basedOn w:val="DefaultParagraphFont"/>
    <w:link w:val="CommentText"/>
    <w:rsid w:val="00977422"/>
    <w:rPr>
      <w:sz w:val="20"/>
      <w:szCs w:val="20"/>
    </w:rPr>
  </w:style>
  <w:style w:type="paragraph" w:styleId="CommentSubject">
    <w:name w:val="annotation subject"/>
    <w:basedOn w:val="CommentText"/>
    <w:next w:val="CommentText"/>
    <w:link w:val="CommentSubjectChar"/>
    <w:rsid w:val="00977422"/>
    <w:rPr>
      <w:b/>
      <w:bCs/>
    </w:rPr>
  </w:style>
  <w:style w:type="character" w:customStyle="1" w:styleId="CommentSubjectChar">
    <w:name w:val="Comment Subject Char"/>
    <w:basedOn w:val="CommentTextChar"/>
    <w:link w:val="CommentSubject"/>
    <w:rsid w:val="00977422"/>
    <w:rPr>
      <w:b/>
      <w:bCs/>
      <w:sz w:val="20"/>
      <w:szCs w:val="20"/>
    </w:rPr>
  </w:style>
  <w:style w:type="paragraph" w:styleId="FootnoteText">
    <w:name w:val="footnote text"/>
    <w:basedOn w:val="Normal"/>
    <w:link w:val="FootnoteTextChar"/>
    <w:semiHidden/>
    <w:unhideWhenUsed/>
    <w:rsid w:val="00BA227F"/>
    <w:rPr>
      <w:sz w:val="20"/>
      <w:szCs w:val="20"/>
    </w:rPr>
  </w:style>
  <w:style w:type="character" w:customStyle="1" w:styleId="FootnoteTextChar">
    <w:name w:val="Footnote Text Char"/>
    <w:basedOn w:val="DefaultParagraphFont"/>
    <w:link w:val="FootnoteText"/>
    <w:semiHidden/>
    <w:rsid w:val="00BA227F"/>
    <w:rPr>
      <w:sz w:val="20"/>
      <w:szCs w:val="20"/>
    </w:rPr>
  </w:style>
  <w:style w:type="character" w:styleId="FootnoteReference">
    <w:name w:val="footnote reference"/>
    <w:basedOn w:val="DefaultParagraphFont"/>
    <w:semiHidden/>
    <w:unhideWhenUsed/>
    <w:rsid w:val="00BA227F"/>
    <w:rPr>
      <w:vertAlign w:val="superscript"/>
    </w:rPr>
  </w:style>
  <w:style w:type="paragraph" w:styleId="HTMLPreformatted">
    <w:name w:val="HTML Preformatted"/>
    <w:basedOn w:val="Normal"/>
    <w:link w:val="HTMLPreformattedChar"/>
    <w:uiPriority w:val="99"/>
    <w:semiHidden/>
    <w:unhideWhenUsed/>
    <w:rsid w:val="006179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179B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277475">
      <w:bodyDiv w:val="1"/>
      <w:marLeft w:val="0"/>
      <w:marRight w:val="0"/>
      <w:marTop w:val="0"/>
      <w:marBottom w:val="0"/>
      <w:divBdr>
        <w:top w:val="none" w:sz="0" w:space="0" w:color="auto"/>
        <w:left w:val="none" w:sz="0" w:space="0" w:color="auto"/>
        <w:bottom w:val="none" w:sz="0" w:space="0" w:color="auto"/>
        <w:right w:val="none" w:sz="0" w:space="0" w:color="auto"/>
      </w:divBdr>
      <w:divsChild>
        <w:div w:id="808985593">
          <w:marLeft w:val="0"/>
          <w:marRight w:val="0"/>
          <w:marTop w:val="0"/>
          <w:marBottom w:val="0"/>
          <w:divBdr>
            <w:top w:val="none" w:sz="0" w:space="0" w:color="auto"/>
            <w:left w:val="none" w:sz="0" w:space="0" w:color="auto"/>
            <w:bottom w:val="none" w:sz="0" w:space="0" w:color="auto"/>
            <w:right w:val="none" w:sz="0" w:space="0" w:color="auto"/>
          </w:divBdr>
        </w:div>
      </w:divsChild>
    </w:div>
    <w:div w:id="838665352">
      <w:bodyDiv w:val="1"/>
      <w:marLeft w:val="0"/>
      <w:marRight w:val="0"/>
      <w:marTop w:val="0"/>
      <w:marBottom w:val="0"/>
      <w:divBdr>
        <w:top w:val="none" w:sz="0" w:space="0" w:color="auto"/>
        <w:left w:val="none" w:sz="0" w:space="0" w:color="auto"/>
        <w:bottom w:val="none" w:sz="0" w:space="0" w:color="auto"/>
        <w:right w:val="none" w:sz="0" w:space="0" w:color="auto"/>
      </w:divBdr>
    </w:div>
    <w:div w:id="1120731218">
      <w:bodyDiv w:val="1"/>
      <w:marLeft w:val="0"/>
      <w:marRight w:val="0"/>
      <w:marTop w:val="0"/>
      <w:marBottom w:val="0"/>
      <w:divBdr>
        <w:top w:val="none" w:sz="0" w:space="0" w:color="auto"/>
        <w:left w:val="none" w:sz="0" w:space="0" w:color="auto"/>
        <w:bottom w:val="none" w:sz="0" w:space="0" w:color="auto"/>
        <w:right w:val="none" w:sz="0" w:space="0" w:color="auto"/>
      </w:divBdr>
      <w:divsChild>
        <w:div w:id="40075758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CR@dss.ca.gov"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leginfo.legislature.ca.gov/faces/billNavClient.xhtml?bill_id=201520160AB403" TargetMode="External"/><Relationship Id="rId4" Type="http://schemas.microsoft.com/office/2007/relationships/stylesWithEffects" Target="stylesWithEffects.xml"/><Relationship Id="rId9" Type="http://schemas.openxmlformats.org/officeDocument/2006/relationships/hyperlink" Target="http://www.cdss.ca.gov/cdssweb/entres/pdf/CCR_LegislativeReport.pdf"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015CF-C097-480B-B9C6-9B07EDEFE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CDSS</Company>
  <LinksUpToDate>false</LinksUpToDate>
  <CharactersWithSpaces>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Pena</dc:creator>
  <cp:lastModifiedBy>Tracy Urban</cp:lastModifiedBy>
  <cp:revision>7</cp:revision>
  <cp:lastPrinted>2015-10-20T20:43:00Z</cp:lastPrinted>
  <dcterms:created xsi:type="dcterms:W3CDTF">2016-01-18T18:48:00Z</dcterms:created>
  <dcterms:modified xsi:type="dcterms:W3CDTF">2016-02-02T17:23:00Z</dcterms:modified>
</cp:coreProperties>
</file>