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6B3C" w14:textId="48CA65C1" w:rsidR="00CD545E" w:rsidRPr="00C62469" w:rsidRDefault="00CD545E" w:rsidP="00541264">
      <w:pPr>
        <w:pStyle w:val="Style1"/>
        <w:rPr>
          <w:sz w:val="22"/>
          <w:szCs w:val="22"/>
        </w:rPr>
      </w:pPr>
      <w:r w:rsidRPr="00C62469">
        <w:rPr>
          <w:sz w:val="22"/>
          <w:szCs w:val="22"/>
        </w:rPr>
        <w:t>State of California</w:t>
      </w:r>
    </w:p>
    <w:p w14:paraId="79B607D2" w14:textId="6CFF1A1C" w:rsidR="00CD545E" w:rsidRPr="00C62469" w:rsidRDefault="00CD545E" w:rsidP="00541264">
      <w:pPr>
        <w:pStyle w:val="Style1"/>
        <w:rPr>
          <w:sz w:val="22"/>
          <w:szCs w:val="22"/>
        </w:rPr>
      </w:pPr>
      <w:r w:rsidRPr="00C62469">
        <w:rPr>
          <w:sz w:val="22"/>
          <w:szCs w:val="22"/>
        </w:rPr>
        <w:t>Department of Social Services</w:t>
      </w:r>
    </w:p>
    <w:p w14:paraId="366586B7" w14:textId="77777777" w:rsidR="00C62469" w:rsidRPr="00C62469" w:rsidRDefault="00C62469" w:rsidP="00541264">
      <w:pPr>
        <w:pStyle w:val="Style1"/>
        <w:rPr>
          <w:sz w:val="22"/>
          <w:szCs w:val="22"/>
        </w:rPr>
      </w:pPr>
    </w:p>
    <w:p w14:paraId="3436F0C8" w14:textId="77777777" w:rsidR="00C62469" w:rsidRPr="00C62469" w:rsidRDefault="00C62469" w:rsidP="00541264">
      <w:pPr>
        <w:pStyle w:val="Style1"/>
        <w:rPr>
          <w:sz w:val="22"/>
          <w:szCs w:val="22"/>
        </w:rPr>
      </w:pPr>
    </w:p>
    <w:p w14:paraId="30C5C375" w14:textId="77777777" w:rsidR="00C62469" w:rsidRPr="00C62469" w:rsidRDefault="00C62469" w:rsidP="00541264">
      <w:pPr>
        <w:pStyle w:val="Style1"/>
        <w:rPr>
          <w:sz w:val="22"/>
          <w:szCs w:val="22"/>
        </w:rPr>
      </w:pPr>
    </w:p>
    <w:p w14:paraId="31E1E39A" w14:textId="6CDB3679" w:rsidR="00FF05A7" w:rsidRPr="00C62469" w:rsidRDefault="00FF05A7" w:rsidP="00541264">
      <w:pPr>
        <w:pStyle w:val="Style1"/>
        <w:rPr>
          <w:sz w:val="22"/>
          <w:szCs w:val="22"/>
        </w:rPr>
      </w:pPr>
      <w:r w:rsidRPr="00C62469">
        <w:rPr>
          <w:sz w:val="22"/>
          <w:szCs w:val="22"/>
        </w:rPr>
        <w:t>Auto ID No.:</w:t>
      </w:r>
    </w:p>
    <w:p w14:paraId="69970A05" w14:textId="0BC6CA38" w:rsidR="00265F9F" w:rsidRPr="00C62469" w:rsidRDefault="00FF05A7" w:rsidP="00541264">
      <w:pPr>
        <w:pStyle w:val="Style1"/>
        <w:rPr>
          <w:sz w:val="22"/>
          <w:szCs w:val="22"/>
        </w:rPr>
      </w:pPr>
      <w:r w:rsidRPr="00C62469">
        <w:rPr>
          <w:sz w:val="22"/>
          <w:szCs w:val="22"/>
        </w:rPr>
        <w:t xml:space="preserve">Source   </w:t>
      </w:r>
      <w:proofErr w:type="gramStart"/>
      <w:r w:rsidRPr="00C62469">
        <w:rPr>
          <w:sz w:val="22"/>
          <w:szCs w:val="22"/>
        </w:rPr>
        <w:t xml:space="preserve">  :</w:t>
      </w:r>
      <w:proofErr w:type="gramEnd"/>
    </w:p>
    <w:p w14:paraId="58C442C8" w14:textId="3C9710B5" w:rsidR="00FF05A7" w:rsidRPr="00C62469" w:rsidRDefault="00FF05A7" w:rsidP="00541264">
      <w:pPr>
        <w:pStyle w:val="Style1"/>
        <w:rPr>
          <w:sz w:val="22"/>
          <w:szCs w:val="22"/>
        </w:rPr>
      </w:pPr>
      <w:r w:rsidRPr="00C62469">
        <w:rPr>
          <w:sz w:val="22"/>
          <w:szCs w:val="22"/>
        </w:rPr>
        <w:t xml:space="preserve">Issued </w:t>
      </w:r>
      <w:proofErr w:type="gramStart"/>
      <w:r w:rsidRPr="00C62469">
        <w:rPr>
          <w:sz w:val="22"/>
          <w:szCs w:val="22"/>
        </w:rPr>
        <w:t>by  :</w:t>
      </w:r>
      <w:proofErr w:type="gramEnd"/>
    </w:p>
    <w:p w14:paraId="0A68C4BA" w14:textId="0D099A89" w:rsidR="00C62469" w:rsidRPr="00C62469" w:rsidRDefault="00C62469" w:rsidP="00541264">
      <w:pPr>
        <w:pStyle w:val="Style1"/>
        <w:rPr>
          <w:sz w:val="22"/>
          <w:szCs w:val="22"/>
        </w:rPr>
      </w:pPr>
      <w:r w:rsidRPr="00C62469">
        <w:rPr>
          <w:sz w:val="22"/>
          <w:szCs w:val="22"/>
        </w:rPr>
        <w:t xml:space="preserve">Reg Cite:  </w:t>
      </w:r>
      <w:r w:rsidR="00A40FF9" w:rsidRPr="00A40FF9">
        <w:rPr>
          <w:sz w:val="22"/>
          <w:szCs w:val="18"/>
        </w:rPr>
        <w:t xml:space="preserve">82-836; 88-400         </w:t>
      </w:r>
    </w:p>
    <w:p w14:paraId="1561B0F0" w14:textId="77777777" w:rsidR="00265F9F" w:rsidRPr="00C62469" w:rsidRDefault="00265F9F" w:rsidP="00541264">
      <w:pPr>
        <w:pStyle w:val="Style1"/>
        <w:rPr>
          <w:sz w:val="22"/>
          <w:szCs w:val="22"/>
        </w:rPr>
      </w:pPr>
    </w:p>
    <w:p w14:paraId="473A2E81" w14:textId="00AD92D6" w:rsidR="00265F9F" w:rsidRPr="00C62469" w:rsidRDefault="00C62469" w:rsidP="00C62469">
      <w:pPr>
        <w:pStyle w:val="Heading1"/>
        <w:ind w:left="-450" w:right="-198"/>
        <w:rPr>
          <w:sz w:val="22"/>
          <w:szCs w:val="22"/>
        </w:rPr>
      </w:pPr>
      <w:r w:rsidRPr="00C62469">
        <w:rPr>
          <w:sz w:val="22"/>
          <w:szCs w:val="22"/>
        </w:rPr>
        <w:t>N</w:t>
      </w:r>
      <w:r w:rsidR="00265F9F" w:rsidRPr="00C62469">
        <w:rPr>
          <w:sz w:val="22"/>
          <w:szCs w:val="22"/>
        </w:rPr>
        <w:t>oa Msg Doc No.: M</w:t>
      </w:r>
      <w:r w:rsidRPr="00C62469">
        <w:rPr>
          <w:sz w:val="22"/>
          <w:szCs w:val="22"/>
        </w:rPr>
        <w:t>82-836A</w:t>
      </w:r>
      <w:r w:rsidR="00265F9F" w:rsidRPr="00C62469">
        <w:rPr>
          <w:sz w:val="22"/>
          <w:szCs w:val="22"/>
        </w:rPr>
        <w:t xml:space="preserve"> </w:t>
      </w:r>
      <w:r>
        <w:rPr>
          <w:sz w:val="22"/>
          <w:szCs w:val="22"/>
        </w:rPr>
        <w:t xml:space="preserve">  </w:t>
      </w:r>
      <w:r w:rsidR="00265F9F" w:rsidRPr="00C62469">
        <w:rPr>
          <w:sz w:val="22"/>
          <w:szCs w:val="22"/>
        </w:rPr>
        <w:t xml:space="preserve">Page 1 of </w:t>
      </w:r>
      <w:r w:rsidRPr="00C62469">
        <w:rPr>
          <w:sz w:val="22"/>
          <w:szCs w:val="22"/>
        </w:rPr>
        <w:t>1</w:t>
      </w:r>
    </w:p>
    <w:p w14:paraId="6F9627B3" w14:textId="5F912D23" w:rsidR="00265F9F" w:rsidRPr="00C62469" w:rsidRDefault="00265F9F"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r w:rsidRPr="00C62469">
        <w:rPr>
          <w:sz w:val="22"/>
          <w:szCs w:val="22"/>
        </w:rPr>
        <w:t>Action:</w:t>
      </w:r>
      <w:r w:rsidR="008A6924" w:rsidRPr="00C62469">
        <w:rPr>
          <w:sz w:val="22"/>
          <w:szCs w:val="22"/>
        </w:rPr>
        <w:t xml:space="preserve"> </w:t>
      </w:r>
      <w:r w:rsidRPr="00C62469">
        <w:rPr>
          <w:sz w:val="22"/>
          <w:szCs w:val="22"/>
        </w:rPr>
        <w:t>Deny</w:t>
      </w:r>
    </w:p>
    <w:p w14:paraId="2A8986F2" w14:textId="30CDD838" w:rsidR="00265F9F" w:rsidRPr="00C62469" w:rsidRDefault="00265F9F"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r w:rsidRPr="00C62469">
        <w:rPr>
          <w:sz w:val="22"/>
          <w:szCs w:val="22"/>
        </w:rPr>
        <w:t xml:space="preserve">Issue: </w:t>
      </w:r>
      <w:r w:rsidR="00C62469" w:rsidRPr="00C62469">
        <w:rPr>
          <w:sz w:val="22"/>
          <w:szCs w:val="22"/>
        </w:rPr>
        <w:t>AU Composition</w:t>
      </w:r>
    </w:p>
    <w:p w14:paraId="292FB6BA" w14:textId="0A670248" w:rsidR="00265F9F" w:rsidRPr="00C62469" w:rsidRDefault="00265F9F"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r w:rsidRPr="00C62469">
        <w:rPr>
          <w:sz w:val="22"/>
          <w:szCs w:val="22"/>
        </w:rPr>
        <w:t xml:space="preserve">Title: </w:t>
      </w:r>
      <w:r w:rsidR="00C62469" w:rsidRPr="00C62469">
        <w:rPr>
          <w:sz w:val="22"/>
          <w:szCs w:val="22"/>
        </w:rPr>
        <w:t>Unborn not eligible for aid</w:t>
      </w:r>
    </w:p>
    <w:p w14:paraId="5DDE4643" w14:textId="77777777" w:rsidR="00C62469" w:rsidRPr="00C62469" w:rsidRDefault="00C62469"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p>
    <w:p w14:paraId="0AC99024" w14:textId="35FA4964" w:rsidR="00CD545E" w:rsidRPr="00C62469" w:rsidRDefault="00CD545E"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r w:rsidRPr="00C62469">
        <w:rPr>
          <w:sz w:val="22"/>
          <w:szCs w:val="22"/>
        </w:rPr>
        <w:t>Use Form No.</w:t>
      </w:r>
      <w:r w:rsidR="00EF5A5C" w:rsidRPr="00C62469">
        <w:rPr>
          <w:sz w:val="22"/>
          <w:szCs w:val="22"/>
        </w:rPr>
        <w:t xml:space="preserve">: </w:t>
      </w:r>
      <w:r w:rsidRPr="00C62469">
        <w:rPr>
          <w:sz w:val="22"/>
          <w:szCs w:val="22"/>
        </w:rPr>
        <w:t>NA 290</w:t>
      </w:r>
    </w:p>
    <w:p w14:paraId="71AB62DB" w14:textId="41934FB3" w:rsidR="00CD545E" w:rsidRPr="00C62469" w:rsidRDefault="00CD545E"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pPr>
      <w:r w:rsidRPr="00C62469">
        <w:rPr>
          <w:sz w:val="22"/>
          <w:szCs w:val="22"/>
        </w:rPr>
        <w:t xml:space="preserve">Original </w:t>
      </w:r>
      <w:r w:rsidR="00C0380E" w:rsidRPr="00C62469">
        <w:rPr>
          <w:sz w:val="22"/>
          <w:szCs w:val="22"/>
        </w:rPr>
        <w:t>Date:</w:t>
      </w:r>
      <w:r w:rsidRPr="00C62469">
        <w:rPr>
          <w:sz w:val="22"/>
          <w:szCs w:val="22"/>
        </w:rPr>
        <w:t xml:space="preserve"> </w:t>
      </w:r>
      <w:r w:rsidR="00C62469" w:rsidRPr="00C62469">
        <w:rPr>
          <w:sz w:val="22"/>
          <w:szCs w:val="22"/>
        </w:rPr>
        <w:t>08/01/91</w:t>
      </w:r>
    </w:p>
    <w:p w14:paraId="5962FD52" w14:textId="337557DC" w:rsidR="00FF05A7" w:rsidRPr="00C62469" w:rsidRDefault="00CD545E" w:rsidP="00C62469">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ind w:left="-450"/>
        <w:rPr>
          <w:sz w:val="22"/>
          <w:szCs w:val="22"/>
        </w:rPr>
        <w:sectPr w:rsidR="00FF05A7" w:rsidRPr="00C62469" w:rsidSect="00C62469">
          <w:endnotePr>
            <w:numFmt w:val="decimal"/>
          </w:endnotePr>
          <w:pgSz w:w="12240" w:h="15840"/>
          <w:pgMar w:top="720" w:right="1152" w:bottom="432" w:left="1008" w:header="720" w:footer="432" w:gutter="0"/>
          <w:cols w:num="2" w:space="936"/>
          <w:noEndnote/>
        </w:sectPr>
      </w:pPr>
      <w:r w:rsidRPr="00C62469">
        <w:rPr>
          <w:sz w:val="22"/>
          <w:szCs w:val="22"/>
        </w:rPr>
        <w:t xml:space="preserve">Revision </w:t>
      </w:r>
      <w:r w:rsidR="00FA34D6" w:rsidRPr="00C62469">
        <w:rPr>
          <w:sz w:val="22"/>
          <w:szCs w:val="22"/>
        </w:rPr>
        <w:t>Date:</w:t>
      </w:r>
      <w:r w:rsidR="00C62469" w:rsidRPr="00C62469">
        <w:rPr>
          <w:sz w:val="22"/>
          <w:szCs w:val="22"/>
        </w:rPr>
        <w:t xml:space="preserve"> New</w:t>
      </w:r>
    </w:p>
    <w:p w14:paraId="71E2B05D" w14:textId="43C2C939" w:rsidR="00CD545E" w:rsidRDefault="00CD545E">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1F4554FD" w14:textId="77777777" w:rsidR="00FF05A7" w:rsidRDefault="00FF05A7">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0762411E" w14:textId="77777777" w:rsidR="00CD545E" w:rsidRDefault="00CD545E" w:rsidP="009D75CD">
      <w:pPr>
        <w:pStyle w:val="Heading2"/>
      </w:pPr>
      <w:r>
        <w:t>MESSAGE:</w:t>
      </w:r>
    </w:p>
    <w:p w14:paraId="5F68C2B6" w14:textId="7A8936B7" w:rsidR="007F33F5" w:rsidRDefault="007F33F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D050F7A" w14:textId="462FA50B" w:rsidR="00C62469" w:rsidRDefault="00C62469">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2DEB099A" w14:textId="122E4D64" w:rsidR="00120ACF" w:rsidRDefault="00120ACF" w:rsidP="00120ACF">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2"/>
          <w:szCs w:val="18"/>
        </w:rPr>
      </w:pPr>
      <w:r w:rsidRPr="00120ACF">
        <w:rPr>
          <w:rFonts w:ascii="Courier New" w:hAnsi="Courier New"/>
          <w:sz w:val="22"/>
          <w:szCs w:val="18"/>
        </w:rPr>
        <w:t xml:space="preserve">The County has denied your application for cash aid dated </w:t>
      </w:r>
      <w:r w:rsidRPr="00120ACF">
        <w:rPr>
          <w:rFonts w:ascii="Courier New" w:hAnsi="Courier New"/>
          <w:sz w:val="22"/>
          <w:szCs w:val="18"/>
          <w:u w:val="single"/>
        </w:rPr>
        <w:t>_____________</w:t>
      </w:r>
      <w:r w:rsidRPr="00120ACF">
        <w:rPr>
          <w:rFonts w:ascii="Courier New" w:hAnsi="Courier New"/>
          <w:sz w:val="22"/>
          <w:szCs w:val="18"/>
        </w:rPr>
        <w:t xml:space="preserve"> because your unborn child </w:t>
      </w:r>
      <w:proofErr w:type="spellStart"/>
      <w:r w:rsidRPr="00120ACF">
        <w:rPr>
          <w:rFonts w:ascii="Courier New" w:hAnsi="Courier New"/>
          <w:sz w:val="22"/>
          <w:szCs w:val="18"/>
        </w:rPr>
        <w:t>if</w:t>
      </w:r>
      <w:proofErr w:type="spellEnd"/>
      <w:r w:rsidRPr="00120ACF">
        <w:rPr>
          <w:rFonts w:ascii="Courier New" w:hAnsi="Courier New"/>
          <w:sz w:val="22"/>
          <w:szCs w:val="18"/>
        </w:rPr>
        <w:t xml:space="preserve"> born, would not be eligible for cash aid.</w:t>
      </w:r>
    </w:p>
    <w:p w14:paraId="155BAC8E" w14:textId="78F7720A" w:rsidR="00120ACF" w:rsidRDefault="00120ACF" w:rsidP="00120ACF">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2"/>
          <w:szCs w:val="18"/>
        </w:rPr>
      </w:pPr>
    </w:p>
    <w:p w14:paraId="47DEDB26" w14:textId="4B8A21D6" w:rsidR="00120ACF" w:rsidRDefault="00120ACF" w:rsidP="00120ACF">
      <w:pPr>
        <w:tabs>
          <w:tab w:val="left" w:pos="0"/>
          <w:tab w:val="left" w:pos="576"/>
          <w:tab w:val="left" w:pos="1152"/>
          <w:tab w:val="left" w:pos="1872"/>
          <w:tab w:val="left" w:pos="2448"/>
          <w:tab w:val="left" w:pos="3024"/>
          <w:tab w:val="left" w:pos="3600"/>
          <w:tab w:val="left" w:pos="4176"/>
          <w:tab w:val="left" w:pos="4752"/>
          <w:tab w:val="left" w:pos="5130"/>
        </w:tabs>
        <w:suppressAutoHyphens/>
        <w:spacing w:line="240" w:lineRule="exact"/>
        <w:ind w:right="4950"/>
        <w:rPr>
          <w:rFonts w:ascii="Courier New" w:hAnsi="Courier New"/>
          <w:sz w:val="22"/>
          <w:szCs w:val="18"/>
        </w:rPr>
      </w:pPr>
    </w:p>
    <w:p w14:paraId="0F71FEEE" w14:textId="783D35D3" w:rsidR="00120ACF" w:rsidRDefault="00120ACF" w:rsidP="009D75CD">
      <w:pPr>
        <w:pStyle w:val="Heading2"/>
      </w:pPr>
      <w:r>
        <w:t>Here's why:</w:t>
      </w:r>
    </w:p>
    <w:p w14:paraId="0D40F134" w14:textId="77777777" w:rsidR="00120ACF" w:rsidRPr="00120ACF" w:rsidRDefault="00120ACF" w:rsidP="00120ACF">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2"/>
          <w:szCs w:val="18"/>
        </w:rPr>
      </w:pPr>
    </w:p>
    <w:p w14:paraId="2CDB7C3A" w14:textId="7B397FC1" w:rsidR="00C62469" w:rsidRDefault="00C62469">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7E70247" w14:textId="244F3EAD" w:rsidR="00C62469" w:rsidRDefault="00C62469">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0F24475F" w14:textId="70BA0188" w:rsidR="00C62469" w:rsidRDefault="00C62469">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2AD9AF2D" w14:textId="7C22130E"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42420BC1" w14:textId="7AC9B4C4"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2728B240" w14:textId="5F4AFC38"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5ABAC84F" w14:textId="4AA361FB"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78F2A782" w14:textId="10111174"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79D73FEA" w14:textId="51BBFDBA"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34019D04" w14:textId="3CF17121"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158DCE31" w14:textId="7C2BE10C"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3A6592DA" w14:textId="65BF9B05"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02AB0941" w14:textId="768EAE71"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5AC72F38" w14:textId="266B662A"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013B258A" w14:textId="551BCF29"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26E7424C" w14:textId="10E719DB"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0CD79B89" w14:textId="46769A5B"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4F0C68C1" w14:textId="2A1B89D5"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7D83826C" w14:textId="392F6577"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6A54665C" w14:textId="42E7D959"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538A03D2" w14:textId="70C17CFB"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49E4A663" w14:textId="63D011E2"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404AF6D9" w14:textId="16ECC451"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32BB98B2" w14:textId="61DDC4CC" w:rsid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598F5A87" w14:textId="77777777" w:rsidR="00120ACF" w:rsidRPr="00120ACF" w:rsidRDefault="00120ACF">
      <w:pPr>
        <w:tabs>
          <w:tab w:val="left" w:pos="576"/>
          <w:tab w:val="left" w:pos="1152"/>
          <w:tab w:val="left" w:pos="1872"/>
          <w:tab w:val="left" w:pos="2448"/>
          <w:tab w:val="left" w:pos="3024"/>
          <w:tab w:val="left" w:pos="3600"/>
          <w:tab w:val="left" w:pos="4176"/>
          <w:tab w:val="left" w:pos="4752"/>
        </w:tabs>
        <w:spacing w:line="240" w:lineRule="exact"/>
        <w:ind w:right="4608"/>
        <w:rPr>
          <w:sz w:val="22"/>
          <w:szCs w:val="22"/>
        </w:rPr>
      </w:pPr>
    </w:p>
    <w:p w14:paraId="0F1FB1B6" w14:textId="77777777" w:rsidR="00120ACF" w:rsidRPr="00120ACF" w:rsidRDefault="00120ACF" w:rsidP="009D75CD">
      <w:pPr>
        <w:pStyle w:val="Heading2"/>
      </w:pPr>
      <w:bookmarkStart w:id="0" w:name="_GoBack"/>
      <w:bookmarkEnd w:id="0"/>
      <w:r w:rsidRPr="00120ACF">
        <w:t>INSTRUCTIONS: Use to deny cash aid when the unborn would not be deprived or would not be eligible for cash aid if born and living with the applicant.  In the action line, enter the date of application.  In the body of the message, enter the specific reason for no deprivation or ineligibility.  Insert all the appropriate regulation sections for the reasons given for no deprivation or for ineligibility.</w:t>
      </w:r>
    </w:p>
    <w:p w14:paraId="4DF15068" w14:textId="77777777" w:rsidR="00120ACF" w:rsidRPr="00120ACF" w:rsidRDefault="00120ACF" w:rsidP="00120ACF">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rFonts w:ascii="Courier New" w:hAnsi="Courier New"/>
          <w:sz w:val="22"/>
          <w:szCs w:val="22"/>
        </w:rPr>
      </w:pPr>
      <w:r w:rsidRPr="00120ACF">
        <w:rPr>
          <w:rFonts w:ascii="Courier New" w:hAnsi="Courier New"/>
          <w:sz w:val="22"/>
          <w:szCs w:val="22"/>
        </w:rPr>
        <w:t xml:space="preserve"> </w:t>
      </w:r>
    </w:p>
    <w:p w14:paraId="3DA695F3" w14:textId="77777777" w:rsidR="00120ACF" w:rsidRPr="00120ACF" w:rsidRDefault="00120ACF" w:rsidP="00120ACF">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rFonts w:ascii="Courier New" w:hAnsi="Courier New"/>
          <w:sz w:val="22"/>
          <w:szCs w:val="22"/>
        </w:rPr>
      </w:pPr>
      <w:proofErr w:type="spellStart"/>
      <w:r w:rsidRPr="00120ACF">
        <w:rPr>
          <w:rFonts w:ascii="Courier New" w:hAnsi="Courier New"/>
          <w:sz w:val="22"/>
          <w:szCs w:val="22"/>
        </w:rPr>
        <w:t>tmallinU</w:t>
      </w:r>
      <w:proofErr w:type="spellEnd"/>
      <w:r w:rsidRPr="00120ACF">
        <w:rPr>
          <w:rFonts w:ascii="Courier New" w:hAnsi="Courier New"/>
          <w:sz w:val="22"/>
          <w:szCs w:val="22"/>
        </w:rPr>
        <w:t>/</w:t>
      </w:r>
      <w:proofErr w:type="spellStart"/>
      <w:r w:rsidRPr="00120ACF">
        <w:rPr>
          <w:rFonts w:ascii="Courier New" w:hAnsi="Courier New"/>
          <w:sz w:val="22"/>
          <w:szCs w:val="22"/>
        </w:rPr>
        <w:t>mseries</w:t>
      </w:r>
      <w:proofErr w:type="spellEnd"/>
      <w:r w:rsidRPr="00120ACF">
        <w:rPr>
          <w:rFonts w:ascii="Courier New" w:hAnsi="Courier New"/>
          <w:sz w:val="22"/>
          <w:szCs w:val="22"/>
        </w:rPr>
        <w:t>/82836a.doc</w:t>
      </w:r>
    </w:p>
    <w:p w14:paraId="4E1A5D2C" w14:textId="05D31D82" w:rsidR="007B44AB" w:rsidRDefault="007B44AB" w:rsidP="00120ACF">
      <w:pPr>
        <w:tabs>
          <w:tab w:val="left" w:pos="576"/>
          <w:tab w:val="left" w:pos="1152"/>
          <w:tab w:val="left" w:pos="1872"/>
          <w:tab w:val="left" w:pos="2448"/>
          <w:tab w:val="left" w:pos="3024"/>
          <w:tab w:val="left" w:pos="3600"/>
          <w:tab w:val="left" w:pos="4176"/>
          <w:tab w:val="left" w:pos="4752"/>
        </w:tabs>
        <w:spacing w:line="240" w:lineRule="exact"/>
        <w:ind w:right="1980"/>
        <w:rPr>
          <w:sz w:val="20"/>
        </w:rPr>
      </w:pPr>
    </w:p>
    <w:sectPr w:rsidR="007B44AB" w:rsidSect="00FF05A7">
      <w:endnotePr>
        <w:numFmt w:val="decimal"/>
      </w:endnotePr>
      <w:type w:val="continuous"/>
      <w:pgSz w:w="12240" w:h="15840"/>
      <w:pgMar w:top="720" w:right="1152" w:bottom="432" w:left="1008"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hideGrammaticalError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6F"/>
    <w:rsid w:val="00001ECD"/>
    <w:rsid w:val="0002776F"/>
    <w:rsid w:val="0003391F"/>
    <w:rsid w:val="00045670"/>
    <w:rsid w:val="0007373E"/>
    <w:rsid w:val="000A5DC4"/>
    <w:rsid w:val="0012033A"/>
    <w:rsid w:val="00120ACF"/>
    <w:rsid w:val="0015122B"/>
    <w:rsid w:val="001530F1"/>
    <w:rsid w:val="00153569"/>
    <w:rsid w:val="001606CD"/>
    <w:rsid w:val="001608FC"/>
    <w:rsid w:val="00170074"/>
    <w:rsid w:val="001A5C71"/>
    <w:rsid w:val="00212FDE"/>
    <w:rsid w:val="0023346E"/>
    <w:rsid w:val="00265F9F"/>
    <w:rsid w:val="00276D9B"/>
    <w:rsid w:val="002D6133"/>
    <w:rsid w:val="0032306A"/>
    <w:rsid w:val="0035049B"/>
    <w:rsid w:val="003771F0"/>
    <w:rsid w:val="003C22FC"/>
    <w:rsid w:val="003F48E5"/>
    <w:rsid w:val="0041663A"/>
    <w:rsid w:val="004206B9"/>
    <w:rsid w:val="004450C8"/>
    <w:rsid w:val="00485091"/>
    <w:rsid w:val="00491E7A"/>
    <w:rsid w:val="004C501F"/>
    <w:rsid w:val="004C66D1"/>
    <w:rsid w:val="00540431"/>
    <w:rsid w:val="00541264"/>
    <w:rsid w:val="00552960"/>
    <w:rsid w:val="00552F58"/>
    <w:rsid w:val="00557C43"/>
    <w:rsid w:val="00581985"/>
    <w:rsid w:val="00585860"/>
    <w:rsid w:val="005F1CC6"/>
    <w:rsid w:val="00635119"/>
    <w:rsid w:val="00657C55"/>
    <w:rsid w:val="0066238E"/>
    <w:rsid w:val="006740A3"/>
    <w:rsid w:val="006B272C"/>
    <w:rsid w:val="006B54D2"/>
    <w:rsid w:val="006D16E6"/>
    <w:rsid w:val="006E181A"/>
    <w:rsid w:val="006F2E6B"/>
    <w:rsid w:val="00714DBA"/>
    <w:rsid w:val="007432D7"/>
    <w:rsid w:val="00743B72"/>
    <w:rsid w:val="00746A51"/>
    <w:rsid w:val="00785E38"/>
    <w:rsid w:val="0079408F"/>
    <w:rsid w:val="007961CC"/>
    <w:rsid w:val="007B44AB"/>
    <w:rsid w:val="007C3936"/>
    <w:rsid w:val="007F33F5"/>
    <w:rsid w:val="00801971"/>
    <w:rsid w:val="00815C62"/>
    <w:rsid w:val="00816003"/>
    <w:rsid w:val="00816C5E"/>
    <w:rsid w:val="008A6213"/>
    <w:rsid w:val="008A6924"/>
    <w:rsid w:val="008C1675"/>
    <w:rsid w:val="008E4093"/>
    <w:rsid w:val="009043D4"/>
    <w:rsid w:val="00915752"/>
    <w:rsid w:val="009572AC"/>
    <w:rsid w:val="00971BAA"/>
    <w:rsid w:val="009A30F0"/>
    <w:rsid w:val="009C23A3"/>
    <w:rsid w:val="009C7069"/>
    <w:rsid w:val="009D45E3"/>
    <w:rsid w:val="009D55B3"/>
    <w:rsid w:val="009D75CD"/>
    <w:rsid w:val="009E0EDF"/>
    <w:rsid w:val="009F18A5"/>
    <w:rsid w:val="009F1FF8"/>
    <w:rsid w:val="00A36059"/>
    <w:rsid w:val="00A40FF9"/>
    <w:rsid w:val="00A4361A"/>
    <w:rsid w:val="00A46170"/>
    <w:rsid w:val="00A477B5"/>
    <w:rsid w:val="00A52AB1"/>
    <w:rsid w:val="00A75774"/>
    <w:rsid w:val="00A912E9"/>
    <w:rsid w:val="00AA08C0"/>
    <w:rsid w:val="00AC51D6"/>
    <w:rsid w:val="00AD5807"/>
    <w:rsid w:val="00AF3A88"/>
    <w:rsid w:val="00B133E8"/>
    <w:rsid w:val="00B95CD2"/>
    <w:rsid w:val="00BB1F55"/>
    <w:rsid w:val="00BC0DE4"/>
    <w:rsid w:val="00BE00BD"/>
    <w:rsid w:val="00BE100F"/>
    <w:rsid w:val="00C0380E"/>
    <w:rsid w:val="00C20E49"/>
    <w:rsid w:val="00C62469"/>
    <w:rsid w:val="00C64C05"/>
    <w:rsid w:val="00C825FB"/>
    <w:rsid w:val="00C9719E"/>
    <w:rsid w:val="00CA3565"/>
    <w:rsid w:val="00CC35D0"/>
    <w:rsid w:val="00CC3985"/>
    <w:rsid w:val="00CD545E"/>
    <w:rsid w:val="00CE10E8"/>
    <w:rsid w:val="00D31903"/>
    <w:rsid w:val="00D3587A"/>
    <w:rsid w:val="00D47BD8"/>
    <w:rsid w:val="00D920A0"/>
    <w:rsid w:val="00E202FB"/>
    <w:rsid w:val="00E51E96"/>
    <w:rsid w:val="00E76CDF"/>
    <w:rsid w:val="00E839B9"/>
    <w:rsid w:val="00E8594E"/>
    <w:rsid w:val="00EA1876"/>
    <w:rsid w:val="00ED3389"/>
    <w:rsid w:val="00EE0EC1"/>
    <w:rsid w:val="00EE2F39"/>
    <w:rsid w:val="00EF5A5C"/>
    <w:rsid w:val="00F318DE"/>
    <w:rsid w:val="00F35B2B"/>
    <w:rsid w:val="00F47E08"/>
    <w:rsid w:val="00F7431C"/>
    <w:rsid w:val="00F842E0"/>
    <w:rsid w:val="00F97897"/>
    <w:rsid w:val="00FA34D6"/>
    <w:rsid w:val="00FB67D5"/>
    <w:rsid w:val="00FF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D60F9"/>
  <w15:chartTrackingRefBased/>
  <w15:docId w15:val="{74455C15-107E-43C2-B09C-28F67714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1264"/>
    <w:pPr>
      <w:widowControl w:val="0"/>
    </w:pPr>
    <w:rPr>
      <w:rFonts w:ascii="Courier" w:hAnsi="Courier"/>
      <w:snapToGrid w:val="0"/>
      <w:sz w:val="24"/>
    </w:rPr>
  </w:style>
  <w:style w:type="paragraph" w:styleId="Heading1">
    <w:name w:val="heading 1"/>
    <w:basedOn w:val="Normal"/>
    <w:next w:val="Normal"/>
    <w:link w:val="Heading1Char"/>
    <w:uiPriority w:val="9"/>
    <w:qFormat/>
    <w:rsid w:val="00541264"/>
    <w:pPr>
      <w:keepNext/>
      <w:keepLines/>
      <w:spacing w:before="240"/>
      <w:outlineLvl w:val="0"/>
    </w:pPr>
    <w:rPr>
      <w:rFonts w:ascii="Courier New" w:eastAsiaTheme="majorEastAsia" w:hAnsi="Courier New" w:cstheme="majorBidi"/>
      <w:sz w:val="20"/>
      <w:szCs w:val="32"/>
    </w:rPr>
  </w:style>
  <w:style w:type="paragraph" w:styleId="Heading2">
    <w:name w:val="heading 2"/>
    <w:basedOn w:val="Normal"/>
    <w:next w:val="Normal"/>
    <w:link w:val="Heading2Char"/>
    <w:uiPriority w:val="9"/>
    <w:unhideWhenUsed/>
    <w:qFormat/>
    <w:rsid w:val="009D75CD"/>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outlineLvl w:val="1"/>
    </w:pPr>
    <w:rPr>
      <w:rFonts w:ascii="Courier New" w:hAnsi="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552960"/>
    <w:rPr>
      <w:rFonts w:ascii="Tahoma" w:hAnsi="Tahoma" w:cs="Tahoma"/>
      <w:sz w:val="16"/>
      <w:szCs w:val="16"/>
    </w:rPr>
  </w:style>
  <w:style w:type="character" w:customStyle="1" w:styleId="BalloonTextChar">
    <w:name w:val="Balloon Text Char"/>
    <w:link w:val="BalloonText"/>
    <w:uiPriority w:val="99"/>
    <w:semiHidden/>
    <w:rsid w:val="00552960"/>
    <w:rPr>
      <w:rFonts w:ascii="Tahoma" w:hAnsi="Tahoma" w:cs="Tahoma"/>
      <w:snapToGrid w:val="0"/>
      <w:sz w:val="16"/>
      <w:szCs w:val="16"/>
    </w:rPr>
  </w:style>
  <w:style w:type="character" w:styleId="CommentReference">
    <w:name w:val="annotation reference"/>
    <w:uiPriority w:val="99"/>
    <w:semiHidden/>
    <w:unhideWhenUsed/>
    <w:rsid w:val="008A6213"/>
    <w:rPr>
      <w:sz w:val="16"/>
      <w:szCs w:val="16"/>
    </w:rPr>
  </w:style>
  <w:style w:type="paragraph" w:styleId="CommentText">
    <w:name w:val="annotation text"/>
    <w:basedOn w:val="Normal"/>
    <w:link w:val="CommentTextChar"/>
    <w:uiPriority w:val="99"/>
    <w:semiHidden/>
    <w:unhideWhenUsed/>
    <w:rsid w:val="008A6213"/>
    <w:rPr>
      <w:sz w:val="20"/>
    </w:rPr>
  </w:style>
  <w:style w:type="character" w:customStyle="1" w:styleId="CommentTextChar">
    <w:name w:val="Comment Text Char"/>
    <w:link w:val="CommentText"/>
    <w:uiPriority w:val="99"/>
    <w:semiHidden/>
    <w:rsid w:val="008A6213"/>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8A6213"/>
    <w:rPr>
      <w:b/>
      <w:bCs/>
    </w:rPr>
  </w:style>
  <w:style w:type="character" w:customStyle="1" w:styleId="CommentSubjectChar">
    <w:name w:val="Comment Subject Char"/>
    <w:link w:val="CommentSubject"/>
    <w:uiPriority w:val="99"/>
    <w:semiHidden/>
    <w:rsid w:val="008A6213"/>
    <w:rPr>
      <w:rFonts w:ascii="Courier" w:hAnsi="Courier"/>
      <w:b/>
      <w:bCs/>
      <w:snapToGrid w:val="0"/>
    </w:rPr>
  </w:style>
  <w:style w:type="character" w:customStyle="1" w:styleId="Heading1Char">
    <w:name w:val="Heading 1 Char"/>
    <w:basedOn w:val="DefaultParagraphFont"/>
    <w:link w:val="Heading1"/>
    <w:uiPriority w:val="9"/>
    <w:rsid w:val="00541264"/>
    <w:rPr>
      <w:rFonts w:ascii="Courier New" w:eastAsiaTheme="majorEastAsia" w:hAnsi="Courier New" w:cstheme="majorBidi"/>
      <w:snapToGrid w:val="0"/>
      <w:szCs w:val="32"/>
    </w:rPr>
  </w:style>
  <w:style w:type="paragraph" w:customStyle="1" w:styleId="Style1">
    <w:name w:val="Style1"/>
    <w:basedOn w:val="Normal"/>
    <w:qFormat/>
    <w:rsid w:val="00541264"/>
    <w:rPr>
      <w:rFonts w:ascii="Courier New" w:hAnsi="Courier New"/>
    </w:rPr>
  </w:style>
  <w:style w:type="paragraph" w:customStyle="1" w:styleId="Style2">
    <w:name w:val="Style2"/>
    <w:basedOn w:val="Heading1"/>
    <w:qFormat/>
    <w:rsid w:val="00541264"/>
    <w:rPr>
      <w:sz w:val="24"/>
    </w:rPr>
  </w:style>
  <w:style w:type="character" w:customStyle="1" w:styleId="Heading2Char">
    <w:name w:val="Heading 2 Char"/>
    <w:basedOn w:val="DefaultParagraphFont"/>
    <w:link w:val="Heading2"/>
    <w:uiPriority w:val="9"/>
    <w:rsid w:val="009D75CD"/>
    <w:rPr>
      <w:rFonts w:ascii="Courier New" w:hAnsi="Courier New"/>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2E2C0AA0FA4B80FD8C9F31A236B9" ma:contentTypeVersion="9" ma:contentTypeDescription="Create a new document." ma:contentTypeScope="" ma:versionID="94b76b40d95f165dfd957ad2ed4d1c96">
  <xsd:schema xmlns:xsd="http://www.w3.org/2001/XMLSchema" xmlns:xs="http://www.w3.org/2001/XMLSchema" xmlns:p="http://schemas.microsoft.com/office/2006/metadata/properties" xmlns:ns1="http://schemas.microsoft.com/sharepoint/v3" xmlns:ns3="bee6d2bd-8ab6-4a27-9576-ce17e8499a3f" xmlns:ns4="1f15d59c-65b8-4fd7-88db-baaa36e98c3f" targetNamespace="http://schemas.microsoft.com/office/2006/metadata/properties" ma:root="true" ma:fieldsID="4516c27afa87174ce2521f55e220623c" ns1:_="" ns3:_="" ns4:_="">
    <xsd:import namespace="http://schemas.microsoft.com/sharepoint/v3"/>
    <xsd:import namespace="bee6d2bd-8ab6-4a27-9576-ce17e8499a3f"/>
    <xsd:import namespace="1f15d59c-65b8-4fd7-88db-baaa36e98c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d2bd-8ab6-4a27-9576-ce17e8499a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d59c-65b8-4fd7-88db-baaa36e98c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C60C9-2AAF-4DE0-99EA-191756BD5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6d2bd-8ab6-4a27-9576-ce17e8499a3f"/>
    <ds:schemaRef ds:uri="1f15d59c-65b8-4fd7-88db-baaa36e98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89F81-3974-4043-BA1A-FF3812A653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E32CC2-D126-4742-8C27-BD6C39D24987}">
  <ds:schemaRefs>
    <ds:schemaRef ds:uri="http://schemas.microsoft.com/office/2006/metadata/longProperties"/>
  </ds:schemaRefs>
</ds:datastoreItem>
</file>

<file path=customXml/itemProps4.xml><?xml version="1.0" encoding="utf-8"?>
<ds:datastoreItem xmlns:ds="http://schemas.openxmlformats.org/officeDocument/2006/customXml" ds:itemID="{3DAD3452-B477-4A50-992D-EF92CF1CA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NOA M82-836a</vt:lpstr>
    </vt:vector>
  </TitlesOfParts>
  <Company>CDSS</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 M82-836a</dc:title>
  <dc:subject>AU Composition - Unborn Not Eligible for Aid</dc:subject>
  <dc:creator>CDSS</dc:creator>
  <cp:keywords>CalWORKs, NOA, M82=836a, Deny, AU composition, </cp:keywords>
  <cp:lastModifiedBy>Matthews, Gregory@DSS</cp:lastModifiedBy>
  <cp:revision>5</cp:revision>
  <cp:lastPrinted>2016-03-28T19:57:00Z</cp:lastPrinted>
  <dcterms:created xsi:type="dcterms:W3CDTF">2020-08-11T16:14:00Z</dcterms:created>
  <dcterms:modified xsi:type="dcterms:W3CDTF">2020-09-10T21:56:00Z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0x010100C6422E2C0AA0FA4B80FD8C9F31A236B9</vt:lpwstr>
  </property>
  <property fmtid="{D5CDD505-2E9C-101B-9397-08002B2CF9AE}" pid="3" name="_dlc_DocId">
    <vt:lpwstr>TZ7W64R4RFSW-6118-13</vt:lpwstr>
  </property>
  <property fmtid="{D5CDD505-2E9C-101B-9397-08002B2CF9AE}" pid="4" name="_dlc_DocIdItemGuid">
    <vt:lpwstr>0aceb81f-4a4d-411e-8d00-b9f20cbbec35</vt:lpwstr>
  </property>
  <property fmtid="{D5CDD505-2E9C-101B-9397-08002B2CF9AE}" pid="5" name="_dlc_DocIdUrl">
    <vt:lpwstr>http://sharepoint.dss.ca.gov/orgs/projects/ACLPVB/Letter1902/_layouts/DocIdRedir.aspx?ID=TZ7W64R4RFSW-6118-13, TZ7W64R4RFSW-6118-13</vt:lpwstr>
  </property>
  <property fmtid="{D5CDD505-2E9C-101B-9397-08002B2CF9AE}" pid="6" name="_CopySource">
    <vt:lpwstr>http://sharepoint.dss.ca.gov/orgs/projects/ACLPVB/Letter1902/FISCALPOLICYBUREAU/Master Document/SAR M40-125 C.doc</vt:lpwstr>
  </property>
  <property fmtid="{D5CDD505-2E9C-101B-9397-08002B2CF9AE}" pid="7" name="Order">
    <vt:lpwstr>200.000000000000</vt:lpwstr>
  </property>
  <property fmtid="{D5CDD505-2E9C-101B-9397-08002B2CF9AE}" pid="8" name="TemplateUrl">
    <vt:lpwstr/>
  </property>
  <property fmtid="{D5CDD505-2E9C-101B-9397-08002B2CF9AE}" pid="9" name="xd_ProgID">
    <vt:lpwstr/>
  </property>
</Properties>
</file>