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49DE3" w14:textId="70E93E2B" w:rsidR="009802B4" w:rsidRPr="000D52B4" w:rsidRDefault="00214CEB" w:rsidP="00CC4950">
      <w:pPr>
        <w:pStyle w:val="Heading1"/>
      </w:pPr>
      <w:r>
        <w:t xml:space="preserve"> </w:t>
      </w:r>
      <w:r w:rsidR="00C457BB" w:rsidRPr="000D52B4">
        <w:t>INSTRUCTIONS FOR</w:t>
      </w:r>
      <w:r w:rsidR="00AF2969" w:rsidRPr="000D52B4">
        <w:t xml:space="preserve">  </w:t>
      </w:r>
      <w:r w:rsidR="00CC4950">
        <w:br/>
      </w:r>
      <w:r w:rsidR="00AF2969" w:rsidRPr="000D52B4">
        <w:t xml:space="preserve">SUMMARY REPORT OF </w:t>
      </w:r>
      <w:r w:rsidR="00C457BB" w:rsidRPr="000D52B4">
        <w:t xml:space="preserve">ASSISTANCE </w:t>
      </w:r>
      <w:r w:rsidR="00AF2969" w:rsidRPr="000D52B4">
        <w:t>EXPENDITURES</w:t>
      </w:r>
      <w:r w:rsidR="00DC085E" w:rsidRPr="000D52B4">
        <w:t xml:space="preserve"> </w:t>
      </w:r>
      <w:r w:rsidR="00C457BB" w:rsidRPr="000D52B4">
        <w:t>QUARTERLY CLAIM</w:t>
      </w:r>
      <w:r w:rsidR="00CC4950">
        <w:br/>
      </w:r>
      <w:r w:rsidR="00C457BB" w:rsidRPr="000D52B4">
        <w:t>RESIDENTIALLY BASED SERVICES (RBS)</w:t>
      </w:r>
      <w:r w:rsidR="00B0677E" w:rsidRPr="000D52B4">
        <w:t xml:space="preserve"> </w:t>
      </w:r>
      <w:r w:rsidR="00CC4950">
        <w:br/>
      </w:r>
      <w:r w:rsidR="007D22C0" w:rsidRPr="000D52B4">
        <w:t xml:space="preserve">FOSTER CARE </w:t>
      </w:r>
      <w:r w:rsidR="00B0677E" w:rsidRPr="000D52B4">
        <w:t>(FC)/EXTENDED FOSTER CARE (EFC) FEDERAL</w:t>
      </w:r>
      <w:r w:rsidR="009802B4" w:rsidRPr="000D52B4">
        <w:t xml:space="preserve"> </w:t>
      </w:r>
    </w:p>
    <w:p w14:paraId="4459FE4F" w14:textId="77777777" w:rsidR="00E34247" w:rsidRDefault="00E34247" w:rsidP="00E34247">
      <w:pPr>
        <w:pStyle w:val="BodyText"/>
        <w:jc w:val="left"/>
        <w:rPr>
          <w:sz w:val="20"/>
        </w:rPr>
      </w:pPr>
    </w:p>
    <w:p w14:paraId="4B7DE574" w14:textId="77777777" w:rsidR="00E34247" w:rsidRDefault="00E34247" w:rsidP="00E34247">
      <w:pPr>
        <w:pStyle w:val="BodyText"/>
        <w:jc w:val="left"/>
        <w:rPr>
          <w:sz w:val="20"/>
        </w:rPr>
      </w:pPr>
    </w:p>
    <w:p w14:paraId="37D87B4B" w14:textId="77777777" w:rsidR="00AF2969" w:rsidRPr="000D52B4" w:rsidRDefault="00AF2969" w:rsidP="000D52B4">
      <w:pPr>
        <w:pStyle w:val="Heading2"/>
      </w:pPr>
      <w:r w:rsidRPr="000D52B4">
        <w:t>General Information</w:t>
      </w:r>
    </w:p>
    <w:p w14:paraId="06FEB228" w14:textId="77777777" w:rsidR="00AF2969" w:rsidRDefault="00AF2969" w:rsidP="00D1578B">
      <w:pPr>
        <w:pStyle w:val="ListParagraph"/>
        <w:numPr>
          <w:ilvl w:val="0"/>
          <w:numId w:val="28"/>
        </w:numPr>
        <w:ind w:left="360"/>
        <w:rPr>
          <w:sz w:val="22"/>
          <w:szCs w:val="22"/>
        </w:rPr>
      </w:pPr>
      <w:r w:rsidRPr="00D1578B">
        <w:rPr>
          <w:sz w:val="22"/>
          <w:szCs w:val="22"/>
        </w:rPr>
        <w:t>Enter county name, and month and year of claim in space provided.</w:t>
      </w:r>
    </w:p>
    <w:p w14:paraId="74056E10" w14:textId="77777777" w:rsidR="00AF2969" w:rsidRDefault="00AF2969" w:rsidP="00D1578B">
      <w:pPr>
        <w:pStyle w:val="ListParagraph"/>
        <w:numPr>
          <w:ilvl w:val="0"/>
          <w:numId w:val="28"/>
        </w:numPr>
        <w:ind w:left="360"/>
        <w:rPr>
          <w:sz w:val="22"/>
          <w:szCs w:val="22"/>
        </w:rPr>
      </w:pPr>
      <w:r w:rsidRPr="00D1578B">
        <w:rPr>
          <w:sz w:val="22"/>
          <w:szCs w:val="22"/>
        </w:rPr>
        <w:t>Enter name and telephone number of county staff person to be contacted if there are any questions regarding the claim.</w:t>
      </w:r>
    </w:p>
    <w:p w14:paraId="0F5C4B3C" w14:textId="77777777" w:rsidR="00AF2969" w:rsidRPr="00D1578B" w:rsidRDefault="00AF2969" w:rsidP="00D1578B">
      <w:pPr>
        <w:pStyle w:val="ListParagraph"/>
        <w:numPr>
          <w:ilvl w:val="0"/>
          <w:numId w:val="28"/>
        </w:numPr>
        <w:ind w:left="360"/>
        <w:jc w:val="both"/>
        <w:rPr>
          <w:sz w:val="22"/>
          <w:szCs w:val="22"/>
        </w:rPr>
      </w:pPr>
      <w:r w:rsidRPr="00D1578B">
        <w:rPr>
          <w:sz w:val="22"/>
          <w:szCs w:val="22"/>
        </w:rPr>
        <w:t xml:space="preserve">This form is pre-programmed to </w:t>
      </w:r>
      <w:r w:rsidR="004A057F" w:rsidRPr="00D1578B">
        <w:rPr>
          <w:sz w:val="22"/>
          <w:szCs w:val="22"/>
        </w:rPr>
        <w:t xml:space="preserve">not allow cents, only </w:t>
      </w:r>
      <w:r w:rsidRPr="00D1578B">
        <w:rPr>
          <w:sz w:val="22"/>
          <w:szCs w:val="22"/>
        </w:rPr>
        <w:t>dollar</w:t>
      </w:r>
      <w:r w:rsidR="004A057F" w:rsidRPr="00D1578B">
        <w:rPr>
          <w:sz w:val="22"/>
          <w:szCs w:val="22"/>
        </w:rPr>
        <w:t xml:space="preserve"> values</w:t>
      </w:r>
      <w:r w:rsidRPr="00D1578B">
        <w:rPr>
          <w:sz w:val="22"/>
          <w:szCs w:val="22"/>
        </w:rPr>
        <w:t>.</w:t>
      </w:r>
    </w:p>
    <w:p w14:paraId="62BEF42B" w14:textId="77777777" w:rsidR="001C29E9" w:rsidRPr="007864A2" w:rsidRDefault="001C29E9" w:rsidP="001C29E9">
      <w:pPr>
        <w:ind w:left="360"/>
        <w:rPr>
          <w:sz w:val="22"/>
          <w:szCs w:val="22"/>
        </w:rPr>
      </w:pPr>
    </w:p>
    <w:p w14:paraId="52A9F860" w14:textId="77777777" w:rsidR="00AF2969" w:rsidRPr="000D52B4" w:rsidRDefault="00AF2969" w:rsidP="000D52B4">
      <w:pPr>
        <w:pStyle w:val="Heading2"/>
      </w:pPr>
      <w:r w:rsidRPr="000D52B4">
        <w:t xml:space="preserve">Current </w:t>
      </w:r>
      <w:r w:rsidR="00192BC7" w:rsidRPr="000D52B4">
        <w:t>Quarter</w:t>
      </w:r>
    </w:p>
    <w:p w14:paraId="5DAA6426" w14:textId="77777777" w:rsidR="00A322EB" w:rsidRPr="007864A2" w:rsidRDefault="00A322EB" w:rsidP="00A322EB">
      <w:pPr>
        <w:rPr>
          <w:b/>
          <w:sz w:val="22"/>
          <w:szCs w:val="22"/>
        </w:rPr>
      </w:pPr>
      <w:r w:rsidRPr="007864A2">
        <w:rPr>
          <w:b/>
          <w:sz w:val="22"/>
          <w:szCs w:val="22"/>
        </w:rPr>
        <w:t xml:space="preserve">For each </w:t>
      </w:r>
      <w:r w:rsidR="005559FE" w:rsidRPr="007864A2">
        <w:rPr>
          <w:b/>
          <w:sz w:val="22"/>
          <w:szCs w:val="22"/>
        </w:rPr>
        <w:t xml:space="preserve">current </w:t>
      </w:r>
      <w:r w:rsidRPr="007864A2">
        <w:rPr>
          <w:b/>
          <w:sz w:val="22"/>
          <w:szCs w:val="22"/>
        </w:rPr>
        <w:t>column:</w:t>
      </w:r>
    </w:p>
    <w:p w14:paraId="254E6109" w14:textId="7D8D6901" w:rsidR="00AF2969" w:rsidRPr="000D52B4" w:rsidRDefault="00AF2969" w:rsidP="000D52B4">
      <w:pPr>
        <w:pStyle w:val="BodyTextIndent"/>
        <w:numPr>
          <w:ilvl w:val="0"/>
          <w:numId w:val="28"/>
        </w:numPr>
        <w:tabs>
          <w:tab w:val="clear" w:pos="360"/>
        </w:tabs>
        <w:ind w:left="360"/>
        <w:rPr>
          <w:sz w:val="22"/>
          <w:szCs w:val="22"/>
        </w:rPr>
      </w:pPr>
      <w:r w:rsidRPr="008B099B">
        <w:rPr>
          <w:sz w:val="22"/>
          <w:szCs w:val="22"/>
        </w:rPr>
        <w:t xml:space="preserve">Lines 1 </w:t>
      </w:r>
      <w:r w:rsidR="00D0605B" w:rsidRPr="008B099B">
        <w:rPr>
          <w:sz w:val="22"/>
          <w:szCs w:val="22"/>
        </w:rPr>
        <w:t>and 2</w:t>
      </w:r>
      <w:r w:rsidRPr="008B099B">
        <w:rPr>
          <w:sz w:val="22"/>
          <w:szCs w:val="22"/>
        </w:rPr>
        <w:t xml:space="preserve">:  Enter the amounts shown on the integrated payroll summary.  For </w:t>
      </w:r>
      <w:r w:rsidR="000D52B4">
        <w:rPr>
          <w:sz w:val="22"/>
          <w:szCs w:val="22"/>
        </w:rPr>
        <w:br/>
      </w:r>
      <w:r w:rsidRPr="000D52B4">
        <w:rPr>
          <w:sz w:val="22"/>
          <w:szCs w:val="22"/>
        </w:rPr>
        <w:t xml:space="preserve">non-integrated payrolls, enter the grand totals shown for each payroll.  Only current </w:t>
      </w:r>
      <w:r w:rsidR="00BF3AF4" w:rsidRPr="000D52B4">
        <w:rPr>
          <w:sz w:val="22"/>
          <w:szCs w:val="22"/>
        </w:rPr>
        <w:t>quarter</w:t>
      </w:r>
      <w:r w:rsidRPr="000D52B4">
        <w:rPr>
          <w:sz w:val="22"/>
          <w:szCs w:val="22"/>
        </w:rPr>
        <w:t xml:space="preserve"> adjust</w:t>
      </w:r>
      <w:r w:rsidR="00BC0909" w:rsidRPr="000D52B4">
        <w:rPr>
          <w:sz w:val="22"/>
          <w:szCs w:val="22"/>
        </w:rPr>
        <w:t xml:space="preserve">ments should be entered on Line </w:t>
      </w:r>
      <w:r w:rsidR="00D0605B" w:rsidRPr="000D52B4">
        <w:rPr>
          <w:sz w:val="22"/>
          <w:szCs w:val="22"/>
        </w:rPr>
        <w:t>2</w:t>
      </w:r>
      <w:r w:rsidRPr="000D52B4">
        <w:rPr>
          <w:sz w:val="22"/>
          <w:szCs w:val="22"/>
        </w:rPr>
        <w:t>.</w:t>
      </w:r>
    </w:p>
    <w:p w14:paraId="4AED6505" w14:textId="77777777" w:rsidR="00AF2969" w:rsidRPr="007864A2" w:rsidRDefault="00AF2969" w:rsidP="008B099B">
      <w:pPr>
        <w:pStyle w:val="BodyTextIndent"/>
        <w:numPr>
          <w:ilvl w:val="0"/>
          <w:numId w:val="28"/>
        </w:numPr>
        <w:tabs>
          <w:tab w:val="clear" w:pos="360"/>
        </w:tabs>
        <w:ind w:left="360"/>
        <w:rPr>
          <w:sz w:val="22"/>
          <w:szCs w:val="22"/>
        </w:rPr>
      </w:pPr>
      <w:r w:rsidRPr="007864A2">
        <w:rPr>
          <w:sz w:val="22"/>
          <w:szCs w:val="22"/>
        </w:rPr>
        <w:t xml:space="preserve">Line </w:t>
      </w:r>
      <w:r w:rsidR="00D0605B">
        <w:rPr>
          <w:sz w:val="22"/>
          <w:szCs w:val="22"/>
        </w:rPr>
        <w:t>3</w:t>
      </w:r>
      <w:r w:rsidRPr="007864A2">
        <w:rPr>
          <w:sz w:val="22"/>
          <w:szCs w:val="22"/>
        </w:rPr>
        <w:t xml:space="preserve">:  Subtotal of Lines 1 </w:t>
      </w:r>
      <w:r w:rsidR="00D0605B">
        <w:rPr>
          <w:sz w:val="22"/>
          <w:szCs w:val="22"/>
        </w:rPr>
        <w:t>and 2</w:t>
      </w:r>
      <w:r w:rsidRPr="007864A2">
        <w:rPr>
          <w:sz w:val="22"/>
          <w:szCs w:val="22"/>
        </w:rPr>
        <w:t>.  This amount will calculate automatically.</w:t>
      </w:r>
    </w:p>
    <w:p w14:paraId="104946FD" w14:textId="77777777" w:rsidR="00A10095" w:rsidRPr="007864A2" w:rsidRDefault="00A10095" w:rsidP="00106D17">
      <w:pPr>
        <w:pStyle w:val="BodyTextIndent"/>
        <w:tabs>
          <w:tab w:val="clear" w:pos="360"/>
        </w:tabs>
        <w:ind w:left="0" w:firstLine="0"/>
        <w:rPr>
          <w:sz w:val="22"/>
          <w:szCs w:val="22"/>
          <w:u w:val="single"/>
        </w:rPr>
      </w:pPr>
    </w:p>
    <w:p w14:paraId="6635070A" w14:textId="77777777" w:rsidR="00AF2969" w:rsidRPr="000D52B4" w:rsidRDefault="00BF3AF4" w:rsidP="000D52B4">
      <w:pPr>
        <w:pStyle w:val="Heading2"/>
      </w:pPr>
      <w:r w:rsidRPr="000D52B4">
        <w:t>Prior Quarter</w:t>
      </w:r>
      <w:r w:rsidR="00AF2969" w:rsidRPr="000D52B4">
        <w:t xml:space="preserve"> Negatives</w:t>
      </w:r>
    </w:p>
    <w:p w14:paraId="1B5BEE24" w14:textId="77777777" w:rsidR="00AF2969" w:rsidRPr="007864A2" w:rsidRDefault="00AF2969" w:rsidP="0029336E">
      <w:pPr>
        <w:ind w:left="360" w:hanging="360"/>
        <w:rPr>
          <w:b/>
          <w:sz w:val="22"/>
          <w:szCs w:val="22"/>
        </w:rPr>
      </w:pPr>
      <w:r w:rsidRPr="007864A2">
        <w:rPr>
          <w:b/>
          <w:sz w:val="22"/>
          <w:szCs w:val="22"/>
        </w:rPr>
        <w:t xml:space="preserve">For each </w:t>
      </w:r>
      <w:r w:rsidR="005559FE" w:rsidRPr="007864A2">
        <w:rPr>
          <w:b/>
          <w:sz w:val="22"/>
          <w:szCs w:val="22"/>
        </w:rPr>
        <w:t xml:space="preserve">current </w:t>
      </w:r>
      <w:r w:rsidRPr="007864A2">
        <w:rPr>
          <w:b/>
          <w:sz w:val="22"/>
          <w:szCs w:val="22"/>
        </w:rPr>
        <w:t>column:</w:t>
      </w:r>
    </w:p>
    <w:p w14:paraId="0D6AA0C7" w14:textId="30180D4E" w:rsidR="00AF2969" w:rsidRPr="000D52B4" w:rsidRDefault="00AF2969" w:rsidP="000D52B4">
      <w:pPr>
        <w:numPr>
          <w:ilvl w:val="0"/>
          <w:numId w:val="28"/>
        </w:numPr>
        <w:ind w:left="360"/>
        <w:rPr>
          <w:sz w:val="22"/>
          <w:szCs w:val="22"/>
        </w:rPr>
      </w:pPr>
      <w:r w:rsidRPr="008B099B">
        <w:rPr>
          <w:sz w:val="22"/>
          <w:szCs w:val="22"/>
        </w:rPr>
        <w:t xml:space="preserve">Lines </w:t>
      </w:r>
      <w:r w:rsidR="00D0605B" w:rsidRPr="008B099B">
        <w:rPr>
          <w:sz w:val="22"/>
          <w:szCs w:val="22"/>
        </w:rPr>
        <w:t>4 and 5</w:t>
      </w:r>
      <w:r w:rsidRPr="008B099B">
        <w:rPr>
          <w:sz w:val="22"/>
          <w:szCs w:val="22"/>
        </w:rPr>
        <w:t xml:space="preserve">:  Enter the amounts shown on the integrated payroll summary.  For </w:t>
      </w:r>
      <w:r w:rsidR="000D52B4">
        <w:rPr>
          <w:sz w:val="22"/>
          <w:szCs w:val="22"/>
        </w:rPr>
        <w:br/>
      </w:r>
      <w:r w:rsidRPr="000D52B4">
        <w:rPr>
          <w:sz w:val="22"/>
          <w:szCs w:val="22"/>
        </w:rPr>
        <w:t>non-integrated payrolls, enter the grand totals shown for each contra-roll.</w:t>
      </w:r>
    </w:p>
    <w:p w14:paraId="4EA6A41F" w14:textId="77777777" w:rsidR="002075E7" w:rsidRPr="007864A2" w:rsidRDefault="002075E7" w:rsidP="008B099B">
      <w:pPr>
        <w:numPr>
          <w:ilvl w:val="0"/>
          <w:numId w:val="28"/>
        </w:numPr>
        <w:ind w:left="360"/>
        <w:rPr>
          <w:sz w:val="22"/>
          <w:szCs w:val="22"/>
        </w:rPr>
      </w:pPr>
      <w:r w:rsidRPr="007864A2">
        <w:rPr>
          <w:sz w:val="22"/>
          <w:szCs w:val="22"/>
        </w:rPr>
        <w:t xml:space="preserve">Line </w:t>
      </w:r>
      <w:r w:rsidR="00D0605B">
        <w:rPr>
          <w:sz w:val="22"/>
          <w:szCs w:val="22"/>
        </w:rPr>
        <w:t>6</w:t>
      </w:r>
      <w:r w:rsidRPr="007864A2">
        <w:rPr>
          <w:sz w:val="22"/>
          <w:szCs w:val="22"/>
        </w:rPr>
        <w:t xml:space="preserve">:  Subtotal of Lines </w:t>
      </w:r>
      <w:r w:rsidR="00D0605B">
        <w:rPr>
          <w:sz w:val="22"/>
          <w:szCs w:val="22"/>
        </w:rPr>
        <w:t>4 and 5</w:t>
      </w:r>
      <w:r w:rsidRPr="007864A2">
        <w:rPr>
          <w:sz w:val="22"/>
          <w:szCs w:val="22"/>
        </w:rPr>
        <w:t>.  This amount will calculate automatically.</w:t>
      </w:r>
    </w:p>
    <w:p w14:paraId="69F30B15" w14:textId="77777777" w:rsidR="005E7C35" w:rsidRPr="007864A2" w:rsidRDefault="005E7C35" w:rsidP="0029336E">
      <w:pPr>
        <w:ind w:left="360"/>
        <w:rPr>
          <w:sz w:val="22"/>
          <w:szCs w:val="22"/>
        </w:rPr>
      </w:pPr>
    </w:p>
    <w:p w14:paraId="2BFD0BF5" w14:textId="77777777" w:rsidR="00AF2969" w:rsidRPr="000D52B4" w:rsidRDefault="00AF2969" w:rsidP="000D52B4">
      <w:pPr>
        <w:pStyle w:val="Heading2"/>
      </w:pPr>
      <w:r w:rsidRPr="000D52B4">
        <w:t>Pri</w:t>
      </w:r>
      <w:r w:rsidR="00BF3AF4" w:rsidRPr="000D52B4">
        <w:t>or Quarter</w:t>
      </w:r>
      <w:r w:rsidRPr="000D52B4">
        <w:t xml:space="preserve"> Positives</w:t>
      </w:r>
    </w:p>
    <w:p w14:paraId="25C07BFD" w14:textId="77777777" w:rsidR="001506FB" w:rsidRPr="007864A2" w:rsidRDefault="001506FB" w:rsidP="0029336E">
      <w:pPr>
        <w:pStyle w:val="BodyTextIndent"/>
        <w:tabs>
          <w:tab w:val="clear" w:pos="360"/>
        </w:tabs>
        <w:ind w:left="0" w:firstLine="0"/>
        <w:rPr>
          <w:b/>
          <w:sz w:val="22"/>
          <w:szCs w:val="22"/>
        </w:rPr>
      </w:pPr>
      <w:r w:rsidRPr="007864A2">
        <w:rPr>
          <w:b/>
          <w:sz w:val="22"/>
          <w:szCs w:val="22"/>
        </w:rPr>
        <w:t>Prior Period Adjustments column:</w:t>
      </w:r>
    </w:p>
    <w:p w14:paraId="64616569" w14:textId="77777777" w:rsidR="00EE4C5E" w:rsidRPr="007864A2" w:rsidRDefault="00EE4C5E" w:rsidP="008B099B">
      <w:pPr>
        <w:pStyle w:val="BodyTextIndent"/>
        <w:numPr>
          <w:ilvl w:val="0"/>
          <w:numId w:val="28"/>
        </w:numPr>
        <w:tabs>
          <w:tab w:val="clear" w:pos="360"/>
        </w:tabs>
        <w:ind w:left="360"/>
        <w:rPr>
          <w:sz w:val="22"/>
          <w:szCs w:val="22"/>
        </w:rPr>
      </w:pPr>
      <w:r w:rsidRPr="007864A2">
        <w:rPr>
          <w:sz w:val="22"/>
          <w:szCs w:val="22"/>
        </w:rPr>
        <w:t xml:space="preserve">Line </w:t>
      </w:r>
      <w:r w:rsidR="00BE4BD0">
        <w:rPr>
          <w:sz w:val="22"/>
          <w:szCs w:val="22"/>
        </w:rPr>
        <w:t>7</w:t>
      </w:r>
      <w:r w:rsidRPr="007864A2">
        <w:rPr>
          <w:sz w:val="22"/>
          <w:szCs w:val="22"/>
        </w:rPr>
        <w:t xml:space="preserve">:  Enter the amounts shown on </w:t>
      </w:r>
      <w:r w:rsidR="00BF3AF4">
        <w:rPr>
          <w:sz w:val="22"/>
          <w:szCs w:val="22"/>
        </w:rPr>
        <w:t>the separate listing for prior quarter</w:t>
      </w:r>
      <w:r w:rsidRPr="007864A2">
        <w:rPr>
          <w:sz w:val="22"/>
          <w:szCs w:val="22"/>
        </w:rPr>
        <w:t xml:space="preserve"> positive adjustments which were or shoul</w:t>
      </w:r>
      <w:r w:rsidR="00BF3AF4">
        <w:rPr>
          <w:sz w:val="22"/>
          <w:szCs w:val="22"/>
        </w:rPr>
        <w:t>d have been claimed on a prior quarter</w:t>
      </w:r>
      <w:r w:rsidRPr="007864A2">
        <w:rPr>
          <w:sz w:val="22"/>
          <w:szCs w:val="22"/>
        </w:rPr>
        <w:t xml:space="preserve"> Summary Report.</w:t>
      </w:r>
    </w:p>
    <w:p w14:paraId="077C5872" w14:textId="77777777" w:rsidR="00B03AE5" w:rsidRPr="007864A2" w:rsidRDefault="00B03AE5" w:rsidP="0029336E">
      <w:pPr>
        <w:pStyle w:val="BodyTextIndent"/>
        <w:tabs>
          <w:tab w:val="clear" w:pos="360"/>
        </w:tabs>
        <w:ind w:left="0" w:firstLine="0"/>
        <w:rPr>
          <w:sz w:val="22"/>
          <w:szCs w:val="22"/>
        </w:rPr>
      </w:pPr>
    </w:p>
    <w:p w14:paraId="4859C516" w14:textId="77777777" w:rsidR="00AF2969" w:rsidRPr="007864A2" w:rsidRDefault="00823F9A" w:rsidP="000D52B4">
      <w:pPr>
        <w:pStyle w:val="Heading2"/>
      </w:pPr>
      <w:r>
        <w:t>Claim Validation Adjustment</w:t>
      </w:r>
    </w:p>
    <w:p w14:paraId="36EAB542" w14:textId="77777777" w:rsidR="00126690" w:rsidRPr="007864A2" w:rsidRDefault="00126690" w:rsidP="008B099B">
      <w:pPr>
        <w:pStyle w:val="BodyTextIndent"/>
        <w:numPr>
          <w:ilvl w:val="0"/>
          <w:numId w:val="28"/>
        </w:numPr>
        <w:tabs>
          <w:tab w:val="clear" w:pos="360"/>
        </w:tabs>
        <w:ind w:left="360"/>
        <w:jc w:val="both"/>
        <w:rPr>
          <w:b/>
          <w:sz w:val="22"/>
          <w:szCs w:val="22"/>
          <w:u w:val="single"/>
        </w:rPr>
      </w:pPr>
      <w:r w:rsidRPr="007864A2">
        <w:rPr>
          <w:sz w:val="22"/>
          <w:szCs w:val="22"/>
        </w:rPr>
        <w:t xml:space="preserve">Line </w:t>
      </w:r>
      <w:r w:rsidR="00823F9A">
        <w:rPr>
          <w:sz w:val="22"/>
          <w:szCs w:val="22"/>
        </w:rPr>
        <w:t>8</w:t>
      </w:r>
      <w:r w:rsidRPr="007864A2">
        <w:rPr>
          <w:sz w:val="22"/>
          <w:szCs w:val="22"/>
        </w:rPr>
        <w:t xml:space="preserve">:  Enter the person’s count and adjustment amount for relative placements that have been determined to be out of compliance with Assembly Bill 1695 and the Federal Adoptions and Safe Families Act requirements.  Please refer to </w:t>
      </w:r>
      <w:hyperlink r:id="rId8" w:history="1">
        <w:r w:rsidRPr="003638FD">
          <w:rPr>
            <w:rStyle w:val="Hyperlink"/>
            <w:sz w:val="22"/>
            <w:szCs w:val="22"/>
          </w:rPr>
          <w:t>All County Information Notice I-67-03</w:t>
        </w:r>
      </w:hyperlink>
      <w:r w:rsidRPr="007864A2">
        <w:rPr>
          <w:sz w:val="22"/>
          <w:szCs w:val="22"/>
        </w:rPr>
        <w:t xml:space="preserve"> and </w:t>
      </w:r>
      <w:hyperlink r:id="rId9" w:history="1">
        <w:r w:rsidRPr="003638FD">
          <w:rPr>
            <w:rStyle w:val="Hyperlink"/>
            <w:sz w:val="22"/>
            <w:szCs w:val="22"/>
          </w:rPr>
          <w:t>County Fiscal Letter No. 03/04-20</w:t>
        </w:r>
      </w:hyperlink>
      <w:r w:rsidRPr="007864A2">
        <w:rPr>
          <w:sz w:val="22"/>
          <w:szCs w:val="22"/>
        </w:rPr>
        <w:t xml:space="preserve"> for detailed information</w:t>
      </w:r>
      <w:r w:rsidR="00BF3AF4">
        <w:rPr>
          <w:sz w:val="22"/>
          <w:szCs w:val="22"/>
        </w:rPr>
        <w:t>.</w:t>
      </w:r>
    </w:p>
    <w:p w14:paraId="65387DC4" w14:textId="77777777" w:rsidR="00CA7948" w:rsidRPr="007864A2" w:rsidRDefault="00CA7948" w:rsidP="0029336E">
      <w:pPr>
        <w:pStyle w:val="BodyTextIndent"/>
        <w:tabs>
          <w:tab w:val="clear" w:pos="360"/>
        </w:tabs>
        <w:ind w:left="0" w:firstLine="0"/>
        <w:rPr>
          <w:sz w:val="22"/>
          <w:szCs w:val="22"/>
        </w:rPr>
      </w:pPr>
    </w:p>
    <w:p w14:paraId="433DAB69" w14:textId="77777777" w:rsidR="00AF2969" w:rsidRPr="000D52B4" w:rsidRDefault="00AF2969" w:rsidP="000D52B4">
      <w:pPr>
        <w:pStyle w:val="Heading2"/>
      </w:pPr>
      <w:r w:rsidRPr="000D52B4">
        <w:t>Total</w:t>
      </w:r>
    </w:p>
    <w:p w14:paraId="17719AD9" w14:textId="09D3297F" w:rsidR="00126690" w:rsidRPr="000D52B4" w:rsidRDefault="00126690" w:rsidP="000D52B4">
      <w:pPr>
        <w:pStyle w:val="BodyTextIndent"/>
        <w:numPr>
          <w:ilvl w:val="0"/>
          <w:numId w:val="28"/>
        </w:numPr>
        <w:tabs>
          <w:tab w:val="clear" w:pos="360"/>
        </w:tabs>
        <w:ind w:left="360"/>
        <w:rPr>
          <w:sz w:val="22"/>
          <w:szCs w:val="22"/>
        </w:rPr>
      </w:pPr>
      <w:r w:rsidRPr="007864A2">
        <w:rPr>
          <w:sz w:val="22"/>
          <w:szCs w:val="22"/>
        </w:rPr>
        <w:t xml:space="preserve">Line </w:t>
      </w:r>
      <w:r w:rsidR="00823F9A">
        <w:rPr>
          <w:sz w:val="22"/>
          <w:szCs w:val="22"/>
        </w:rPr>
        <w:t>9</w:t>
      </w:r>
      <w:r w:rsidRPr="007864A2">
        <w:rPr>
          <w:sz w:val="22"/>
          <w:szCs w:val="22"/>
        </w:rPr>
        <w:t xml:space="preserve">:  Total Aid Payments, current and prior period </w:t>
      </w:r>
      <w:r w:rsidR="00BF3AF4">
        <w:rPr>
          <w:sz w:val="22"/>
          <w:szCs w:val="22"/>
        </w:rPr>
        <w:t>quarters</w:t>
      </w:r>
      <w:r w:rsidRPr="007864A2">
        <w:rPr>
          <w:sz w:val="22"/>
          <w:szCs w:val="22"/>
        </w:rPr>
        <w:t xml:space="preserve"> (Line </w:t>
      </w:r>
      <w:r w:rsidR="00823F9A">
        <w:rPr>
          <w:sz w:val="22"/>
          <w:szCs w:val="22"/>
        </w:rPr>
        <w:t>3</w:t>
      </w:r>
      <w:r w:rsidRPr="007864A2">
        <w:rPr>
          <w:sz w:val="22"/>
          <w:szCs w:val="22"/>
        </w:rPr>
        <w:t>+</w:t>
      </w:r>
      <w:r w:rsidR="00823F9A">
        <w:rPr>
          <w:sz w:val="22"/>
          <w:szCs w:val="22"/>
        </w:rPr>
        <w:t>6</w:t>
      </w:r>
      <w:r w:rsidRPr="007864A2">
        <w:rPr>
          <w:sz w:val="22"/>
          <w:szCs w:val="22"/>
        </w:rPr>
        <w:t>+</w:t>
      </w:r>
      <w:r w:rsidR="00823F9A">
        <w:rPr>
          <w:sz w:val="22"/>
          <w:szCs w:val="22"/>
        </w:rPr>
        <w:t>7</w:t>
      </w:r>
      <w:r w:rsidRPr="007864A2">
        <w:rPr>
          <w:sz w:val="22"/>
          <w:szCs w:val="22"/>
        </w:rPr>
        <w:t>+</w:t>
      </w:r>
      <w:r w:rsidR="00823F9A">
        <w:rPr>
          <w:sz w:val="22"/>
          <w:szCs w:val="22"/>
        </w:rPr>
        <w:t>8</w:t>
      </w:r>
      <w:r w:rsidRPr="007864A2">
        <w:rPr>
          <w:sz w:val="22"/>
          <w:szCs w:val="22"/>
        </w:rPr>
        <w:t>).</w:t>
      </w:r>
      <w:r w:rsidR="00BF3AF4">
        <w:rPr>
          <w:sz w:val="22"/>
          <w:szCs w:val="22"/>
        </w:rPr>
        <w:t xml:space="preserve">  </w:t>
      </w:r>
      <w:r w:rsidRPr="007864A2">
        <w:rPr>
          <w:sz w:val="22"/>
          <w:szCs w:val="22"/>
        </w:rPr>
        <w:t xml:space="preserve">This amount will calculate automatically.  The persons count on this line should equal </w:t>
      </w:r>
      <w:r w:rsidR="00A77B1C">
        <w:rPr>
          <w:sz w:val="22"/>
          <w:szCs w:val="22"/>
        </w:rPr>
        <w:t xml:space="preserve">the total of </w:t>
      </w:r>
      <w:r w:rsidR="000D52B4">
        <w:rPr>
          <w:sz w:val="22"/>
          <w:szCs w:val="22"/>
        </w:rPr>
        <w:br/>
      </w:r>
      <w:r w:rsidRPr="000D52B4">
        <w:rPr>
          <w:sz w:val="22"/>
          <w:szCs w:val="22"/>
        </w:rPr>
        <w:t xml:space="preserve">Line </w:t>
      </w:r>
      <w:r w:rsidR="00A77B1C" w:rsidRPr="000D52B4">
        <w:rPr>
          <w:sz w:val="22"/>
          <w:szCs w:val="22"/>
        </w:rPr>
        <w:t>D6</w:t>
      </w:r>
      <w:r w:rsidRPr="000D52B4">
        <w:rPr>
          <w:sz w:val="22"/>
          <w:szCs w:val="22"/>
        </w:rPr>
        <w:t xml:space="preserve">5 on the </w:t>
      </w:r>
      <w:r w:rsidR="00BF3AF4" w:rsidRPr="000D52B4">
        <w:rPr>
          <w:sz w:val="22"/>
          <w:szCs w:val="22"/>
        </w:rPr>
        <w:t>RBS</w:t>
      </w:r>
      <w:r w:rsidRPr="000D52B4">
        <w:rPr>
          <w:sz w:val="22"/>
          <w:szCs w:val="22"/>
        </w:rPr>
        <w:t xml:space="preserve"> </w:t>
      </w:r>
      <w:proofErr w:type="spellStart"/>
      <w:r w:rsidR="00F71AA3" w:rsidRPr="000D52B4">
        <w:rPr>
          <w:sz w:val="22"/>
          <w:szCs w:val="22"/>
        </w:rPr>
        <w:t>F</w:t>
      </w:r>
      <w:r w:rsidR="00A77B1C" w:rsidRPr="000D52B4">
        <w:rPr>
          <w:sz w:val="22"/>
          <w:szCs w:val="22"/>
        </w:rPr>
        <w:t>is</w:t>
      </w:r>
      <w:proofErr w:type="spellEnd"/>
      <w:r w:rsidR="00F71AA3" w:rsidRPr="000D52B4">
        <w:rPr>
          <w:sz w:val="22"/>
          <w:szCs w:val="22"/>
        </w:rPr>
        <w:t xml:space="preserve"> T</w:t>
      </w:r>
      <w:r w:rsidR="00A77B1C" w:rsidRPr="000D52B4">
        <w:rPr>
          <w:sz w:val="22"/>
          <w:szCs w:val="22"/>
        </w:rPr>
        <w:t>ra</w:t>
      </w:r>
      <w:r w:rsidR="00F71AA3" w:rsidRPr="000D52B4">
        <w:rPr>
          <w:sz w:val="22"/>
          <w:szCs w:val="22"/>
        </w:rPr>
        <w:t>c</w:t>
      </w:r>
      <w:r w:rsidR="00A77B1C" w:rsidRPr="000D52B4">
        <w:rPr>
          <w:sz w:val="22"/>
          <w:szCs w:val="22"/>
        </w:rPr>
        <w:t xml:space="preserve">k </w:t>
      </w:r>
      <w:r w:rsidR="00F71AA3" w:rsidRPr="000D52B4">
        <w:rPr>
          <w:sz w:val="22"/>
          <w:szCs w:val="22"/>
        </w:rPr>
        <w:t>Fed M</w:t>
      </w:r>
      <w:r w:rsidR="00A77B1C" w:rsidRPr="000D52B4">
        <w:rPr>
          <w:sz w:val="22"/>
          <w:szCs w:val="22"/>
        </w:rPr>
        <w:t>onth 1-3 tabs</w:t>
      </w:r>
      <w:r w:rsidRPr="000D52B4">
        <w:rPr>
          <w:sz w:val="22"/>
          <w:szCs w:val="22"/>
        </w:rPr>
        <w:t xml:space="preserve">; the total payment amount should equal Line </w:t>
      </w:r>
      <w:r w:rsidR="00F71AA3" w:rsidRPr="000D52B4">
        <w:rPr>
          <w:sz w:val="22"/>
          <w:szCs w:val="22"/>
        </w:rPr>
        <w:t xml:space="preserve">T68 on the RBS </w:t>
      </w:r>
      <w:proofErr w:type="spellStart"/>
      <w:r w:rsidR="00F71AA3" w:rsidRPr="000D52B4">
        <w:rPr>
          <w:sz w:val="22"/>
          <w:szCs w:val="22"/>
        </w:rPr>
        <w:t>F</w:t>
      </w:r>
      <w:r w:rsidR="0091133F" w:rsidRPr="000D52B4">
        <w:rPr>
          <w:sz w:val="22"/>
          <w:szCs w:val="22"/>
        </w:rPr>
        <w:t>is</w:t>
      </w:r>
      <w:proofErr w:type="spellEnd"/>
      <w:r w:rsidR="00F71AA3" w:rsidRPr="000D52B4">
        <w:rPr>
          <w:sz w:val="22"/>
          <w:szCs w:val="22"/>
        </w:rPr>
        <w:t xml:space="preserve"> T</w:t>
      </w:r>
      <w:r w:rsidR="0091133F" w:rsidRPr="000D52B4">
        <w:rPr>
          <w:sz w:val="22"/>
          <w:szCs w:val="22"/>
        </w:rPr>
        <w:t>ra</w:t>
      </w:r>
      <w:r w:rsidR="00F71AA3" w:rsidRPr="000D52B4">
        <w:rPr>
          <w:sz w:val="22"/>
          <w:szCs w:val="22"/>
        </w:rPr>
        <w:t>ck M</w:t>
      </w:r>
      <w:r w:rsidR="0091133F" w:rsidRPr="000D52B4">
        <w:rPr>
          <w:sz w:val="22"/>
          <w:szCs w:val="22"/>
        </w:rPr>
        <w:t>onth 1-3 tabs</w:t>
      </w:r>
      <w:r w:rsidRPr="000D52B4">
        <w:rPr>
          <w:sz w:val="22"/>
          <w:szCs w:val="22"/>
        </w:rPr>
        <w:t>.</w:t>
      </w:r>
    </w:p>
    <w:p w14:paraId="7C4E2728" w14:textId="77777777" w:rsidR="00126690" w:rsidRPr="007864A2" w:rsidRDefault="00126690" w:rsidP="008B099B">
      <w:pPr>
        <w:pStyle w:val="BodyTextIndent"/>
        <w:numPr>
          <w:ilvl w:val="0"/>
          <w:numId w:val="28"/>
        </w:numPr>
        <w:tabs>
          <w:tab w:val="clear" w:pos="360"/>
        </w:tabs>
        <w:ind w:left="360"/>
        <w:rPr>
          <w:b/>
          <w:sz w:val="22"/>
          <w:szCs w:val="22"/>
          <w:u w:val="single"/>
        </w:rPr>
      </w:pPr>
      <w:r w:rsidRPr="007864A2">
        <w:rPr>
          <w:sz w:val="22"/>
          <w:szCs w:val="22"/>
        </w:rPr>
        <w:t>Line 1</w:t>
      </w:r>
      <w:r w:rsidR="0091133F">
        <w:rPr>
          <w:sz w:val="22"/>
          <w:szCs w:val="22"/>
        </w:rPr>
        <w:t>0</w:t>
      </w:r>
      <w:r w:rsidR="00FF3F05">
        <w:rPr>
          <w:sz w:val="22"/>
          <w:szCs w:val="22"/>
        </w:rPr>
        <w:t>:  Amount NOT</w:t>
      </w:r>
      <w:r w:rsidRPr="007864A2">
        <w:rPr>
          <w:sz w:val="22"/>
          <w:szCs w:val="22"/>
        </w:rPr>
        <w:t xml:space="preserve"> </w:t>
      </w:r>
      <w:r w:rsidR="00800ED9">
        <w:rPr>
          <w:sz w:val="22"/>
          <w:szCs w:val="22"/>
        </w:rPr>
        <w:t xml:space="preserve">reimbursable from </w:t>
      </w:r>
      <w:r w:rsidRPr="007864A2">
        <w:rPr>
          <w:sz w:val="22"/>
          <w:szCs w:val="22"/>
        </w:rPr>
        <w:t>F</w:t>
      </w:r>
      <w:r w:rsidR="00800ED9">
        <w:rPr>
          <w:sz w:val="22"/>
          <w:szCs w:val="22"/>
        </w:rPr>
        <w:t xml:space="preserve">ederal </w:t>
      </w:r>
      <w:r w:rsidRPr="007864A2">
        <w:rPr>
          <w:sz w:val="22"/>
          <w:szCs w:val="22"/>
        </w:rPr>
        <w:t>M</w:t>
      </w:r>
      <w:r w:rsidR="00800ED9">
        <w:rPr>
          <w:sz w:val="22"/>
          <w:szCs w:val="22"/>
        </w:rPr>
        <w:t xml:space="preserve">edical </w:t>
      </w:r>
      <w:r w:rsidRPr="007864A2">
        <w:rPr>
          <w:sz w:val="22"/>
          <w:szCs w:val="22"/>
        </w:rPr>
        <w:t>A</w:t>
      </w:r>
      <w:r w:rsidR="00800ED9">
        <w:rPr>
          <w:sz w:val="22"/>
          <w:szCs w:val="22"/>
        </w:rPr>
        <w:t xml:space="preserve">ssistance </w:t>
      </w:r>
      <w:r w:rsidRPr="007864A2">
        <w:rPr>
          <w:sz w:val="22"/>
          <w:szCs w:val="22"/>
        </w:rPr>
        <w:t>P</w:t>
      </w:r>
      <w:r w:rsidR="00800ED9">
        <w:rPr>
          <w:sz w:val="22"/>
          <w:szCs w:val="22"/>
        </w:rPr>
        <w:t>ercentages</w:t>
      </w:r>
      <w:r w:rsidRPr="007864A2">
        <w:rPr>
          <w:sz w:val="22"/>
          <w:szCs w:val="22"/>
        </w:rPr>
        <w:t xml:space="preserve"> Rate from </w:t>
      </w:r>
      <w:r w:rsidR="00F018E8">
        <w:rPr>
          <w:sz w:val="22"/>
          <w:szCs w:val="22"/>
        </w:rPr>
        <w:t>PPA – ARRA Report Aid Code 42 tab line D</w:t>
      </w:r>
      <w:r w:rsidR="00711C4F">
        <w:rPr>
          <w:sz w:val="22"/>
          <w:szCs w:val="22"/>
        </w:rPr>
        <w:t>5a</w:t>
      </w:r>
      <w:r w:rsidRPr="007864A2">
        <w:rPr>
          <w:sz w:val="22"/>
          <w:szCs w:val="22"/>
        </w:rPr>
        <w:t>.</w:t>
      </w:r>
    </w:p>
    <w:p w14:paraId="5D412FCD" w14:textId="77777777" w:rsidR="00CA7948" w:rsidRPr="008F1A4F" w:rsidRDefault="00126690" w:rsidP="008F1A4F">
      <w:pPr>
        <w:pStyle w:val="BodyTextIndent"/>
        <w:numPr>
          <w:ilvl w:val="0"/>
          <w:numId w:val="28"/>
        </w:numPr>
        <w:tabs>
          <w:tab w:val="clear" w:pos="360"/>
        </w:tabs>
        <w:ind w:left="360"/>
        <w:rPr>
          <w:sz w:val="22"/>
          <w:szCs w:val="22"/>
        </w:rPr>
      </w:pPr>
      <w:r w:rsidRPr="007864A2">
        <w:rPr>
          <w:sz w:val="22"/>
          <w:szCs w:val="22"/>
        </w:rPr>
        <w:t>Line 1</w:t>
      </w:r>
      <w:r w:rsidR="00711C4F">
        <w:rPr>
          <w:sz w:val="22"/>
          <w:szCs w:val="22"/>
        </w:rPr>
        <w:t>1</w:t>
      </w:r>
      <w:r w:rsidRPr="007864A2">
        <w:rPr>
          <w:sz w:val="22"/>
          <w:szCs w:val="22"/>
        </w:rPr>
        <w:t xml:space="preserve">:  </w:t>
      </w:r>
      <w:r w:rsidR="00711C4F">
        <w:rPr>
          <w:sz w:val="22"/>
          <w:szCs w:val="22"/>
        </w:rPr>
        <w:t>TOTAL</w:t>
      </w:r>
      <w:r w:rsidRPr="007864A2">
        <w:rPr>
          <w:sz w:val="22"/>
          <w:szCs w:val="22"/>
        </w:rPr>
        <w:t xml:space="preserve"> – amount reimbursable with Federal Funds (Line </w:t>
      </w:r>
      <w:r w:rsidR="00711C4F">
        <w:rPr>
          <w:sz w:val="22"/>
          <w:szCs w:val="22"/>
        </w:rPr>
        <w:t>9</w:t>
      </w:r>
      <w:r w:rsidRPr="007864A2">
        <w:rPr>
          <w:sz w:val="22"/>
          <w:szCs w:val="22"/>
        </w:rPr>
        <w:t xml:space="preserve"> </w:t>
      </w:r>
      <w:r w:rsidR="00480F3B">
        <w:rPr>
          <w:sz w:val="22"/>
          <w:szCs w:val="22"/>
        </w:rPr>
        <w:t>and 1</w:t>
      </w:r>
      <w:r w:rsidR="00711C4F">
        <w:rPr>
          <w:sz w:val="22"/>
          <w:szCs w:val="22"/>
        </w:rPr>
        <w:t>0</w:t>
      </w:r>
      <w:r w:rsidRPr="007864A2">
        <w:rPr>
          <w:sz w:val="22"/>
          <w:szCs w:val="22"/>
        </w:rPr>
        <w:t>)</w:t>
      </w:r>
      <w:r w:rsidR="00480F3B">
        <w:rPr>
          <w:sz w:val="22"/>
          <w:szCs w:val="22"/>
        </w:rPr>
        <w:t>.</w:t>
      </w:r>
      <w:r w:rsidRPr="007864A2">
        <w:rPr>
          <w:sz w:val="22"/>
          <w:szCs w:val="22"/>
        </w:rPr>
        <w:t xml:space="preserve"> </w:t>
      </w:r>
      <w:r w:rsidRPr="008F1A4F">
        <w:rPr>
          <w:sz w:val="22"/>
          <w:szCs w:val="22"/>
        </w:rPr>
        <w:t>Total is linked to the American Recovery Reinvestment Act (ARRA)</w:t>
      </w:r>
      <w:r w:rsidR="00480F3B" w:rsidRPr="008F1A4F">
        <w:rPr>
          <w:sz w:val="22"/>
          <w:szCs w:val="22"/>
        </w:rPr>
        <w:t xml:space="preserve"> </w:t>
      </w:r>
      <w:r w:rsidRPr="008F1A4F">
        <w:rPr>
          <w:sz w:val="22"/>
          <w:szCs w:val="22"/>
        </w:rPr>
        <w:t xml:space="preserve">Foster Care (FC) </w:t>
      </w:r>
      <w:r w:rsidR="000F3D39" w:rsidRPr="008F1A4F">
        <w:rPr>
          <w:sz w:val="22"/>
          <w:szCs w:val="22"/>
        </w:rPr>
        <w:t xml:space="preserve">PPA – </w:t>
      </w:r>
      <w:r w:rsidRPr="008F1A4F">
        <w:rPr>
          <w:sz w:val="22"/>
          <w:szCs w:val="22"/>
        </w:rPr>
        <w:t>ARRA</w:t>
      </w:r>
      <w:r w:rsidR="000F3D39" w:rsidRPr="008F1A4F">
        <w:rPr>
          <w:sz w:val="22"/>
          <w:szCs w:val="22"/>
        </w:rPr>
        <w:t xml:space="preserve"> Report Aid Code 42</w:t>
      </w:r>
      <w:r w:rsidR="00AC33C0" w:rsidRPr="008F1A4F">
        <w:rPr>
          <w:sz w:val="22"/>
          <w:szCs w:val="22"/>
        </w:rPr>
        <w:t xml:space="preserve"> tab Line 1.  </w:t>
      </w:r>
      <w:r w:rsidRPr="008F1A4F">
        <w:rPr>
          <w:sz w:val="22"/>
          <w:szCs w:val="22"/>
        </w:rPr>
        <w:t>The</w:t>
      </w:r>
      <w:r w:rsidR="006312AF" w:rsidRPr="008F1A4F">
        <w:rPr>
          <w:sz w:val="22"/>
          <w:szCs w:val="22"/>
        </w:rPr>
        <w:t xml:space="preserve"> PPA -</w:t>
      </w:r>
      <w:r w:rsidRPr="008F1A4F">
        <w:rPr>
          <w:sz w:val="22"/>
          <w:szCs w:val="22"/>
        </w:rPr>
        <w:t xml:space="preserve"> ARRA</w:t>
      </w:r>
      <w:r w:rsidR="000F3D39" w:rsidRPr="008F1A4F">
        <w:rPr>
          <w:sz w:val="22"/>
          <w:szCs w:val="22"/>
        </w:rPr>
        <w:t xml:space="preserve"> </w:t>
      </w:r>
      <w:r w:rsidR="006312AF" w:rsidRPr="008F1A4F">
        <w:rPr>
          <w:sz w:val="22"/>
          <w:szCs w:val="22"/>
        </w:rPr>
        <w:t>Report Aid Code 42</w:t>
      </w:r>
      <w:r w:rsidRPr="008F1A4F">
        <w:rPr>
          <w:sz w:val="22"/>
          <w:szCs w:val="22"/>
        </w:rPr>
        <w:t xml:space="preserve"> tab must be completed to identify the ARRA periods for the appropriate sharing ratios.</w:t>
      </w:r>
    </w:p>
    <w:p w14:paraId="28D3B87F" w14:textId="77777777" w:rsidR="00052213" w:rsidRDefault="00052213" w:rsidP="0029336E">
      <w:pPr>
        <w:pStyle w:val="BodyTextIndent"/>
        <w:tabs>
          <w:tab w:val="clear" w:pos="360"/>
        </w:tabs>
        <w:rPr>
          <w:b/>
          <w:sz w:val="22"/>
          <w:szCs w:val="22"/>
          <w:u w:val="single"/>
        </w:rPr>
      </w:pPr>
    </w:p>
    <w:p w14:paraId="5D599EA0" w14:textId="77777777" w:rsidR="00AF2969" w:rsidRPr="000D52B4" w:rsidRDefault="00AF2969" w:rsidP="000D52B4">
      <w:pPr>
        <w:pStyle w:val="Heading2"/>
      </w:pPr>
      <w:r w:rsidRPr="000D52B4">
        <w:t xml:space="preserve">Supplemental Clothing Allowance (SCA) </w:t>
      </w:r>
    </w:p>
    <w:p w14:paraId="52274CB2" w14:textId="77777777" w:rsidR="00895FEC" w:rsidRPr="007864A2" w:rsidRDefault="00895FEC" w:rsidP="0029336E">
      <w:pPr>
        <w:pStyle w:val="BodyTextIndent"/>
        <w:tabs>
          <w:tab w:val="clear" w:pos="360"/>
        </w:tabs>
        <w:rPr>
          <w:b/>
          <w:sz w:val="22"/>
          <w:szCs w:val="22"/>
          <w:u w:val="single"/>
        </w:rPr>
      </w:pPr>
    </w:p>
    <w:p w14:paraId="48B62A12" w14:textId="77777777" w:rsidR="00BD42C3" w:rsidRPr="007864A2" w:rsidRDefault="00BD42C3" w:rsidP="008F1A4F">
      <w:pPr>
        <w:pStyle w:val="BodyTextIndent"/>
        <w:numPr>
          <w:ilvl w:val="0"/>
          <w:numId w:val="28"/>
        </w:numPr>
        <w:tabs>
          <w:tab w:val="clear" w:pos="360"/>
        </w:tabs>
        <w:ind w:left="360"/>
        <w:rPr>
          <w:sz w:val="22"/>
          <w:szCs w:val="22"/>
        </w:rPr>
      </w:pPr>
      <w:r w:rsidRPr="007864A2">
        <w:rPr>
          <w:sz w:val="22"/>
          <w:szCs w:val="22"/>
        </w:rPr>
        <w:t>Line 1</w:t>
      </w:r>
      <w:r w:rsidR="006312AF">
        <w:rPr>
          <w:sz w:val="22"/>
          <w:szCs w:val="22"/>
        </w:rPr>
        <w:t>2</w:t>
      </w:r>
      <w:r w:rsidRPr="007864A2">
        <w:rPr>
          <w:sz w:val="22"/>
          <w:szCs w:val="22"/>
        </w:rPr>
        <w:t xml:space="preserve">:  Enter the SCA expenditures from </w:t>
      </w:r>
      <w:r w:rsidR="00A764FA" w:rsidRPr="007864A2">
        <w:rPr>
          <w:sz w:val="22"/>
          <w:szCs w:val="22"/>
        </w:rPr>
        <w:t xml:space="preserve">the </w:t>
      </w:r>
      <w:r w:rsidRPr="007864A2">
        <w:rPr>
          <w:sz w:val="22"/>
          <w:szCs w:val="22"/>
        </w:rPr>
        <w:t xml:space="preserve">county payroll records or other automated payroll systems.  </w:t>
      </w:r>
      <w:r w:rsidRPr="007864A2">
        <w:rPr>
          <w:b/>
          <w:sz w:val="22"/>
          <w:szCs w:val="22"/>
        </w:rPr>
        <w:t>REMINDER</w:t>
      </w:r>
      <w:r w:rsidRPr="007864A2">
        <w:rPr>
          <w:sz w:val="22"/>
          <w:szCs w:val="22"/>
        </w:rPr>
        <w:t>:  SCA expenditures must be excluded from the main payroll amount which is entered on Line 1.</w:t>
      </w:r>
    </w:p>
    <w:p w14:paraId="0F78D37A" w14:textId="77777777" w:rsidR="00AF2969" w:rsidRPr="000D52B4" w:rsidRDefault="00AF2969" w:rsidP="000D52B4">
      <w:pPr>
        <w:pStyle w:val="Heading2"/>
      </w:pPr>
      <w:r w:rsidRPr="000D52B4">
        <w:lastRenderedPageBreak/>
        <w:t>Funeral Costs</w:t>
      </w:r>
    </w:p>
    <w:p w14:paraId="2955A81E" w14:textId="77777777" w:rsidR="00AF2969" w:rsidRPr="007864A2" w:rsidRDefault="004F16DE" w:rsidP="008F1A4F">
      <w:pPr>
        <w:pStyle w:val="BodyTextIndent"/>
        <w:numPr>
          <w:ilvl w:val="0"/>
          <w:numId w:val="28"/>
        </w:numPr>
        <w:tabs>
          <w:tab w:val="clear" w:pos="360"/>
        </w:tabs>
        <w:ind w:left="360"/>
        <w:rPr>
          <w:sz w:val="22"/>
          <w:szCs w:val="22"/>
        </w:rPr>
      </w:pPr>
      <w:r w:rsidRPr="007864A2">
        <w:rPr>
          <w:sz w:val="22"/>
          <w:szCs w:val="22"/>
        </w:rPr>
        <w:t>Line 1</w:t>
      </w:r>
      <w:r w:rsidR="006312AF">
        <w:rPr>
          <w:sz w:val="22"/>
          <w:szCs w:val="22"/>
        </w:rPr>
        <w:t>3</w:t>
      </w:r>
      <w:r w:rsidR="00C666C5" w:rsidRPr="007864A2">
        <w:rPr>
          <w:sz w:val="22"/>
          <w:szCs w:val="22"/>
        </w:rPr>
        <w:t>: Enter</w:t>
      </w:r>
      <w:r w:rsidR="00AF2969" w:rsidRPr="007864A2">
        <w:rPr>
          <w:sz w:val="22"/>
          <w:szCs w:val="22"/>
        </w:rPr>
        <w:t xml:space="preserve"> funeral costs for foster care children in accordance with Manual of Policies and Procedures </w:t>
      </w:r>
      <w:hyperlink r:id="rId10" w:history="1">
        <w:r w:rsidR="00AF2969" w:rsidRPr="00D257DD">
          <w:rPr>
            <w:rStyle w:val="Hyperlink"/>
            <w:sz w:val="22"/>
            <w:szCs w:val="22"/>
          </w:rPr>
          <w:t xml:space="preserve">(MPP) </w:t>
        </w:r>
        <w:r w:rsidR="001D54EE" w:rsidRPr="00D257DD">
          <w:rPr>
            <w:rStyle w:val="Hyperlink"/>
            <w:sz w:val="22"/>
            <w:szCs w:val="22"/>
          </w:rPr>
          <w:t>s</w:t>
        </w:r>
        <w:r w:rsidR="00AF2969" w:rsidRPr="00D257DD">
          <w:rPr>
            <w:rStyle w:val="Hyperlink"/>
            <w:sz w:val="22"/>
            <w:szCs w:val="22"/>
          </w:rPr>
          <w:t>ection 11-420.2</w:t>
        </w:r>
      </w:hyperlink>
      <w:r w:rsidR="00AF2969" w:rsidRPr="007864A2">
        <w:rPr>
          <w:sz w:val="22"/>
          <w:szCs w:val="22"/>
        </w:rPr>
        <w:t xml:space="preserve"> (see also</w:t>
      </w:r>
      <w:r w:rsidR="000C0A2D" w:rsidRPr="007864A2">
        <w:rPr>
          <w:sz w:val="22"/>
          <w:szCs w:val="22"/>
        </w:rPr>
        <w:t xml:space="preserve"> </w:t>
      </w:r>
      <w:hyperlink r:id="rId11" w:history="1">
        <w:r w:rsidR="000C0A2D" w:rsidRPr="00D257DD">
          <w:rPr>
            <w:rStyle w:val="Hyperlink"/>
            <w:sz w:val="22"/>
            <w:szCs w:val="22"/>
          </w:rPr>
          <w:t xml:space="preserve">MPP </w:t>
        </w:r>
        <w:r w:rsidR="001D54EE" w:rsidRPr="00D257DD">
          <w:rPr>
            <w:rStyle w:val="Hyperlink"/>
            <w:sz w:val="22"/>
            <w:szCs w:val="22"/>
          </w:rPr>
          <w:t>s</w:t>
        </w:r>
        <w:r w:rsidR="000C0A2D" w:rsidRPr="00D257DD">
          <w:rPr>
            <w:rStyle w:val="Hyperlink"/>
            <w:sz w:val="22"/>
            <w:szCs w:val="22"/>
          </w:rPr>
          <w:t>ection 25-753</w:t>
        </w:r>
      </w:hyperlink>
      <w:r w:rsidR="000C0A2D" w:rsidRPr="007864A2">
        <w:rPr>
          <w:sz w:val="22"/>
          <w:szCs w:val="22"/>
        </w:rPr>
        <w:t xml:space="preserve">).  Required </w:t>
      </w:r>
      <w:r w:rsidR="00AF2969" w:rsidRPr="007864A2">
        <w:rPr>
          <w:sz w:val="22"/>
          <w:szCs w:val="22"/>
        </w:rPr>
        <w:t xml:space="preserve">detailed support:  Aid </w:t>
      </w:r>
      <w:r w:rsidR="00287E50" w:rsidRPr="007864A2">
        <w:rPr>
          <w:sz w:val="22"/>
          <w:szCs w:val="22"/>
        </w:rPr>
        <w:t>payroll, contra</w:t>
      </w:r>
      <w:r w:rsidR="00AF2969" w:rsidRPr="007864A2">
        <w:rPr>
          <w:sz w:val="22"/>
          <w:szCs w:val="22"/>
        </w:rPr>
        <w:t xml:space="preserve"> roll or equivalent form.</w:t>
      </w:r>
    </w:p>
    <w:p w14:paraId="561F5499" w14:textId="77777777" w:rsidR="00AF50C1" w:rsidRPr="007864A2" w:rsidRDefault="00AF50C1" w:rsidP="00AF50C1">
      <w:pPr>
        <w:pStyle w:val="BodyTextIndent"/>
        <w:ind w:left="720" w:firstLine="0"/>
        <w:rPr>
          <w:sz w:val="22"/>
          <w:szCs w:val="22"/>
        </w:rPr>
      </w:pPr>
    </w:p>
    <w:p w14:paraId="0AFD5949" w14:textId="77777777" w:rsidR="00AF50C1" w:rsidRPr="000D52B4" w:rsidRDefault="00AF50C1" w:rsidP="000D52B4">
      <w:pPr>
        <w:pStyle w:val="Heading2"/>
      </w:pPr>
      <w:r w:rsidRPr="000D52B4">
        <w:t>Educational Travel Reimbursement</w:t>
      </w:r>
      <w:r w:rsidR="00DD3026" w:rsidRPr="000D52B4">
        <w:t xml:space="preserve"> (ETR)</w:t>
      </w:r>
    </w:p>
    <w:p w14:paraId="345707FB" w14:textId="420DAD83" w:rsidR="00AF50C1" w:rsidRPr="008F1A4F" w:rsidRDefault="00E065C5" w:rsidP="008F1A4F">
      <w:pPr>
        <w:pStyle w:val="BodyTextIndent"/>
        <w:numPr>
          <w:ilvl w:val="0"/>
          <w:numId w:val="28"/>
        </w:numPr>
        <w:tabs>
          <w:tab w:val="clear" w:pos="360"/>
        </w:tabs>
        <w:ind w:left="360"/>
        <w:rPr>
          <w:b/>
          <w:sz w:val="22"/>
          <w:szCs w:val="22"/>
          <w:u w:val="single"/>
        </w:rPr>
      </w:pPr>
      <w:r w:rsidRPr="008F1A4F">
        <w:rPr>
          <w:sz w:val="22"/>
          <w:szCs w:val="22"/>
        </w:rPr>
        <w:t xml:space="preserve">Line </w:t>
      </w:r>
      <w:r w:rsidR="00D952D9" w:rsidRPr="008F1A4F">
        <w:rPr>
          <w:sz w:val="22"/>
          <w:szCs w:val="22"/>
        </w:rPr>
        <w:t>14</w:t>
      </w:r>
      <w:r w:rsidRPr="008F1A4F">
        <w:rPr>
          <w:sz w:val="22"/>
          <w:szCs w:val="22"/>
        </w:rPr>
        <w:t xml:space="preserve">: To be used for claiming </w:t>
      </w:r>
      <w:r w:rsidR="0096615F" w:rsidRPr="008F1A4F">
        <w:rPr>
          <w:sz w:val="22"/>
          <w:szCs w:val="22"/>
        </w:rPr>
        <w:t>ETR</w:t>
      </w:r>
      <w:r w:rsidR="009759F9">
        <w:rPr>
          <w:sz w:val="22"/>
          <w:szCs w:val="22"/>
        </w:rPr>
        <w:t xml:space="preserve"> consistent with </w:t>
      </w:r>
      <w:hyperlink r:id="rId12" w:history="1">
        <w:r w:rsidR="00CC4950">
          <w:rPr>
            <w:rStyle w:val="Hyperlink"/>
            <w:sz w:val="22"/>
            <w:szCs w:val="22"/>
          </w:rPr>
          <w:t>ACL 11-51</w:t>
        </w:r>
      </w:hyperlink>
      <w:r w:rsidR="009759F9">
        <w:rPr>
          <w:sz w:val="22"/>
          <w:szCs w:val="22"/>
        </w:rPr>
        <w:t xml:space="preserve"> and </w:t>
      </w:r>
      <w:hyperlink r:id="rId13" w:history="1">
        <w:r w:rsidR="00CC4950">
          <w:rPr>
            <w:rStyle w:val="Hyperlink"/>
            <w:sz w:val="22"/>
            <w:szCs w:val="22"/>
          </w:rPr>
          <w:t>ACL 12-70</w:t>
        </w:r>
      </w:hyperlink>
      <w:r w:rsidRPr="008F1A4F">
        <w:rPr>
          <w:sz w:val="22"/>
          <w:szCs w:val="22"/>
        </w:rPr>
        <w:t xml:space="preserve">. </w:t>
      </w:r>
      <w:r w:rsidR="006A772E">
        <w:rPr>
          <w:sz w:val="22"/>
          <w:szCs w:val="22"/>
        </w:rPr>
        <w:t>C</w:t>
      </w:r>
      <w:r w:rsidR="0027010F">
        <w:rPr>
          <w:sz w:val="22"/>
          <w:szCs w:val="22"/>
        </w:rPr>
        <w:t>hildren</w:t>
      </w:r>
      <w:r w:rsidR="006A772E">
        <w:rPr>
          <w:sz w:val="22"/>
          <w:szCs w:val="22"/>
        </w:rPr>
        <w:t xml:space="preserve"> with exceptional needs,</w:t>
      </w:r>
      <w:r w:rsidR="0027010F">
        <w:rPr>
          <w:sz w:val="22"/>
          <w:szCs w:val="22"/>
        </w:rPr>
        <w:t xml:space="preserve"> p</w:t>
      </w:r>
      <w:r w:rsidRPr="008F1A4F">
        <w:rPr>
          <w:sz w:val="22"/>
          <w:szCs w:val="22"/>
        </w:rPr>
        <w:t>lease refer to</w:t>
      </w:r>
      <w:r w:rsidR="001D54EE" w:rsidRPr="008F1A4F">
        <w:rPr>
          <w:sz w:val="22"/>
          <w:szCs w:val="22"/>
        </w:rPr>
        <w:t xml:space="preserve"> </w:t>
      </w:r>
      <w:hyperlink r:id="rId14" w:history="1">
        <w:r w:rsidR="001D54EE" w:rsidRPr="005F5B16">
          <w:rPr>
            <w:rStyle w:val="Hyperlink"/>
            <w:sz w:val="22"/>
            <w:szCs w:val="22"/>
          </w:rPr>
          <w:t>Education Code section 56040</w:t>
        </w:r>
      </w:hyperlink>
      <w:r w:rsidR="001D54EE" w:rsidRPr="008F1A4F">
        <w:rPr>
          <w:sz w:val="22"/>
          <w:szCs w:val="22"/>
        </w:rPr>
        <w:t>, C</w:t>
      </w:r>
      <w:r w:rsidRPr="008F1A4F">
        <w:rPr>
          <w:sz w:val="22"/>
          <w:szCs w:val="22"/>
        </w:rPr>
        <w:t xml:space="preserve">hapter 34 Code of Federal regulations </w:t>
      </w:r>
      <w:hyperlink r:id="rId15" w:history="1">
        <w:r w:rsidRPr="0052203F">
          <w:rPr>
            <w:rStyle w:val="Hyperlink"/>
            <w:sz w:val="22"/>
            <w:szCs w:val="22"/>
          </w:rPr>
          <w:t>(CFR) 300.24</w:t>
        </w:r>
      </w:hyperlink>
      <w:r w:rsidRPr="008F1A4F">
        <w:rPr>
          <w:sz w:val="22"/>
          <w:szCs w:val="22"/>
        </w:rPr>
        <w:t xml:space="preserve"> </w:t>
      </w:r>
      <w:r w:rsidR="001D54EE" w:rsidRPr="008F1A4F">
        <w:rPr>
          <w:sz w:val="22"/>
          <w:szCs w:val="22"/>
        </w:rPr>
        <w:t xml:space="preserve">and </w:t>
      </w:r>
      <w:hyperlink r:id="rId16" w:history="1">
        <w:r w:rsidR="001D54EE" w:rsidRPr="00661066">
          <w:rPr>
            <w:rStyle w:val="Hyperlink"/>
            <w:sz w:val="22"/>
            <w:szCs w:val="22"/>
          </w:rPr>
          <w:t>34 CFR 300</w:t>
        </w:r>
      </w:hyperlink>
      <w:r w:rsidR="001D54EE" w:rsidRPr="008F1A4F">
        <w:rPr>
          <w:sz w:val="22"/>
          <w:szCs w:val="22"/>
        </w:rPr>
        <w:t xml:space="preserve">.  </w:t>
      </w:r>
      <w:r w:rsidRPr="008F1A4F">
        <w:rPr>
          <w:sz w:val="22"/>
          <w:szCs w:val="22"/>
        </w:rPr>
        <w:t>Funding is 50</w:t>
      </w:r>
      <w:r w:rsidR="00A11D63" w:rsidRPr="008F1A4F">
        <w:rPr>
          <w:sz w:val="22"/>
          <w:szCs w:val="22"/>
        </w:rPr>
        <w:t xml:space="preserve"> percent</w:t>
      </w:r>
      <w:r w:rsidRPr="008F1A4F">
        <w:rPr>
          <w:sz w:val="22"/>
          <w:szCs w:val="22"/>
        </w:rPr>
        <w:t xml:space="preserve"> federal, 20</w:t>
      </w:r>
      <w:r w:rsidR="00A11D63" w:rsidRPr="008F1A4F">
        <w:rPr>
          <w:sz w:val="22"/>
          <w:szCs w:val="22"/>
        </w:rPr>
        <w:t xml:space="preserve"> percent</w:t>
      </w:r>
      <w:r w:rsidRPr="008F1A4F">
        <w:rPr>
          <w:sz w:val="22"/>
          <w:szCs w:val="22"/>
        </w:rPr>
        <w:t xml:space="preserve"> county 2011 and 30</w:t>
      </w:r>
      <w:r w:rsidR="00A11D63" w:rsidRPr="008F1A4F">
        <w:rPr>
          <w:sz w:val="22"/>
          <w:szCs w:val="22"/>
        </w:rPr>
        <w:t xml:space="preserve"> percent</w:t>
      </w:r>
      <w:r w:rsidRPr="008F1A4F">
        <w:rPr>
          <w:sz w:val="22"/>
          <w:szCs w:val="22"/>
        </w:rPr>
        <w:t xml:space="preserve"> county</w:t>
      </w:r>
      <w:r w:rsidR="00CC03AF" w:rsidRPr="008F1A4F">
        <w:rPr>
          <w:sz w:val="22"/>
          <w:szCs w:val="22"/>
        </w:rPr>
        <w:t>.</w:t>
      </w:r>
      <w:r w:rsidR="00FE00CA" w:rsidRPr="008F1A4F">
        <w:rPr>
          <w:sz w:val="22"/>
          <w:szCs w:val="22"/>
        </w:rPr>
        <w:t xml:space="preserve">  </w:t>
      </w:r>
      <w:r w:rsidR="00FE00CA" w:rsidRPr="008F1A4F">
        <w:rPr>
          <w:b/>
          <w:sz w:val="22"/>
          <w:szCs w:val="22"/>
        </w:rPr>
        <w:t>REMINDER</w:t>
      </w:r>
      <w:r w:rsidR="00FE00CA" w:rsidRPr="008F1A4F">
        <w:rPr>
          <w:sz w:val="22"/>
          <w:szCs w:val="22"/>
        </w:rPr>
        <w:t>:  ETR expenditures must be excluded from the main payroll amount which is entered on Line 1.</w:t>
      </w:r>
    </w:p>
    <w:p w14:paraId="09DA0672" w14:textId="77777777" w:rsidR="00CA7948" w:rsidRPr="007864A2" w:rsidRDefault="00CA7948" w:rsidP="0029336E">
      <w:pPr>
        <w:pStyle w:val="BodyTextIndent"/>
        <w:ind w:left="0" w:firstLine="0"/>
        <w:rPr>
          <w:sz w:val="22"/>
          <w:szCs w:val="22"/>
        </w:rPr>
      </w:pPr>
    </w:p>
    <w:p w14:paraId="0C360A3A" w14:textId="77777777" w:rsidR="00AF2969" w:rsidRPr="000D52B4" w:rsidRDefault="00AF2969" w:rsidP="000D52B4">
      <w:pPr>
        <w:pStyle w:val="Heading2"/>
      </w:pPr>
      <w:r w:rsidRPr="000D52B4">
        <w:t>Totals</w:t>
      </w:r>
    </w:p>
    <w:p w14:paraId="1032F923" w14:textId="77777777" w:rsidR="00AF2969" w:rsidRPr="005E334E" w:rsidRDefault="004F16DE" w:rsidP="005E334E">
      <w:pPr>
        <w:pStyle w:val="BodyTextIndent"/>
        <w:numPr>
          <w:ilvl w:val="0"/>
          <w:numId w:val="28"/>
        </w:numPr>
        <w:tabs>
          <w:tab w:val="clear" w:pos="360"/>
        </w:tabs>
        <w:ind w:left="360"/>
        <w:rPr>
          <w:sz w:val="22"/>
          <w:szCs w:val="22"/>
        </w:rPr>
      </w:pPr>
      <w:r w:rsidRPr="005E334E">
        <w:rPr>
          <w:sz w:val="22"/>
          <w:szCs w:val="22"/>
        </w:rPr>
        <w:t xml:space="preserve">Line </w:t>
      </w:r>
      <w:r w:rsidR="00D952D9" w:rsidRPr="005E334E">
        <w:rPr>
          <w:sz w:val="22"/>
          <w:szCs w:val="22"/>
        </w:rPr>
        <w:t>18</w:t>
      </w:r>
      <w:r w:rsidR="00AF2969" w:rsidRPr="005E334E">
        <w:rPr>
          <w:sz w:val="22"/>
          <w:szCs w:val="22"/>
        </w:rPr>
        <w:t>:  Grand total of aid payments, SCA,</w:t>
      </w:r>
      <w:r w:rsidR="00C666C5" w:rsidRPr="005E334E">
        <w:rPr>
          <w:sz w:val="22"/>
          <w:szCs w:val="22"/>
        </w:rPr>
        <w:t xml:space="preserve"> </w:t>
      </w:r>
      <w:r w:rsidR="00AF2969" w:rsidRPr="005E334E">
        <w:rPr>
          <w:sz w:val="22"/>
          <w:szCs w:val="22"/>
        </w:rPr>
        <w:t>Funeral Costs</w:t>
      </w:r>
      <w:r w:rsidR="0096615F" w:rsidRPr="005E334E">
        <w:rPr>
          <w:sz w:val="22"/>
          <w:szCs w:val="22"/>
        </w:rPr>
        <w:t xml:space="preserve"> and ETR </w:t>
      </w:r>
      <w:r w:rsidR="00AF2969" w:rsidRPr="005E334E">
        <w:rPr>
          <w:sz w:val="22"/>
          <w:szCs w:val="22"/>
        </w:rPr>
        <w:t xml:space="preserve">(Lines </w:t>
      </w:r>
      <w:r w:rsidR="00D952D9" w:rsidRPr="005E334E">
        <w:rPr>
          <w:sz w:val="22"/>
          <w:szCs w:val="22"/>
        </w:rPr>
        <w:t>9</w:t>
      </w:r>
      <w:r w:rsidR="00AF2969" w:rsidRPr="005E334E">
        <w:rPr>
          <w:sz w:val="22"/>
          <w:szCs w:val="22"/>
        </w:rPr>
        <w:t>+1</w:t>
      </w:r>
      <w:r w:rsidR="00D952D9" w:rsidRPr="005E334E">
        <w:rPr>
          <w:sz w:val="22"/>
          <w:szCs w:val="22"/>
        </w:rPr>
        <w:t>2</w:t>
      </w:r>
      <w:r w:rsidR="00AF2969" w:rsidRPr="005E334E">
        <w:rPr>
          <w:sz w:val="22"/>
          <w:szCs w:val="22"/>
        </w:rPr>
        <w:t>+1</w:t>
      </w:r>
      <w:r w:rsidR="00D952D9" w:rsidRPr="005E334E">
        <w:rPr>
          <w:sz w:val="22"/>
          <w:szCs w:val="22"/>
        </w:rPr>
        <w:t>3</w:t>
      </w:r>
      <w:r w:rsidR="00AF2969" w:rsidRPr="005E334E">
        <w:rPr>
          <w:sz w:val="22"/>
          <w:szCs w:val="22"/>
        </w:rPr>
        <w:t>+1</w:t>
      </w:r>
      <w:r w:rsidR="00D952D9" w:rsidRPr="005E334E">
        <w:rPr>
          <w:sz w:val="22"/>
          <w:szCs w:val="22"/>
        </w:rPr>
        <w:t>4</w:t>
      </w:r>
      <w:r w:rsidR="00AF2969" w:rsidRPr="005E334E">
        <w:rPr>
          <w:sz w:val="22"/>
          <w:szCs w:val="22"/>
        </w:rPr>
        <w:t>).</w:t>
      </w:r>
    </w:p>
    <w:p w14:paraId="0E8C71AF" w14:textId="77777777" w:rsidR="00FC6222" w:rsidRPr="007864A2" w:rsidRDefault="00FC6222" w:rsidP="005E334E">
      <w:pPr>
        <w:pStyle w:val="BodyTextIndent"/>
        <w:numPr>
          <w:ilvl w:val="0"/>
          <w:numId w:val="28"/>
        </w:numPr>
        <w:tabs>
          <w:tab w:val="clear" w:pos="360"/>
        </w:tabs>
        <w:ind w:left="360"/>
        <w:rPr>
          <w:sz w:val="22"/>
          <w:szCs w:val="22"/>
        </w:rPr>
      </w:pPr>
      <w:r>
        <w:rPr>
          <w:sz w:val="22"/>
          <w:szCs w:val="22"/>
        </w:rPr>
        <w:t xml:space="preserve">Line </w:t>
      </w:r>
      <w:r w:rsidR="00027AF1">
        <w:rPr>
          <w:sz w:val="22"/>
          <w:szCs w:val="22"/>
        </w:rPr>
        <w:t>18</w:t>
      </w:r>
      <w:r>
        <w:rPr>
          <w:sz w:val="22"/>
          <w:szCs w:val="22"/>
        </w:rPr>
        <w:t>:  Enter persons count for each program.</w:t>
      </w:r>
    </w:p>
    <w:p w14:paraId="3CF2025E" w14:textId="77777777" w:rsidR="00CA7948" w:rsidRPr="007864A2" w:rsidRDefault="00CA7948" w:rsidP="0029336E">
      <w:pPr>
        <w:pStyle w:val="BodyTextIndent"/>
        <w:ind w:left="0" w:firstLine="0"/>
        <w:rPr>
          <w:sz w:val="22"/>
          <w:szCs w:val="22"/>
        </w:rPr>
      </w:pPr>
    </w:p>
    <w:p w14:paraId="2B51A80A" w14:textId="77777777" w:rsidR="00AF2969" w:rsidRPr="000D52B4" w:rsidRDefault="00AF2969" w:rsidP="000D52B4">
      <w:pPr>
        <w:pStyle w:val="Heading2"/>
      </w:pPr>
      <w:r w:rsidRPr="000D52B4">
        <w:t>Summary of Aid Payme</w:t>
      </w:r>
      <w:r w:rsidR="00CA5F0C" w:rsidRPr="000D52B4">
        <w:t xml:space="preserve">nts, SCA, </w:t>
      </w:r>
      <w:r w:rsidRPr="000D52B4">
        <w:t xml:space="preserve">Funeral Costs </w:t>
      </w:r>
      <w:r w:rsidR="00CA5F0C" w:rsidRPr="000D52B4">
        <w:t>and E</w:t>
      </w:r>
      <w:r w:rsidR="00FC6222" w:rsidRPr="000D52B4">
        <w:t xml:space="preserve">ducational Travel </w:t>
      </w:r>
      <w:r w:rsidR="00CA5F0C" w:rsidRPr="000D52B4">
        <w:t>R</w:t>
      </w:r>
      <w:r w:rsidR="00FC6222" w:rsidRPr="000D52B4">
        <w:t xml:space="preserve">eimbursement </w:t>
      </w:r>
      <w:r w:rsidRPr="000D52B4">
        <w:t xml:space="preserve">by Program and by Funding </w:t>
      </w:r>
    </w:p>
    <w:p w14:paraId="76A863F1" w14:textId="77777777" w:rsidR="00A22529" w:rsidRPr="007864A2" w:rsidRDefault="00C05D0F" w:rsidP="005E334E">
      <w:pPr>
        <w:pStyle w:val="BodyTextIndent"/>
        <w:numPr>
          <w:ilvl w:val="0"/>
          <w:numId w:val="28"/>
        </w:numPr>
        <w:tabs>
          <w:tab w:val="clear" w:pos="360"/>
        </w:tabs>
        <w:ind w:left="360"/>
        <w:rPr>
          <w:sz w:val="22"/>
          <w:szCs w:val="22"/>
        </w:rPr>
      </w:pPr>
      <w:r w:rsidRPr="007864A2">
        <w:rPr>
          <w:sz w:val="22"/>
          <w:szCs w:val="22"/>
        </w:rPr>
        <w:t xml:space="preserve">Lines </w:t>
      </w:r>
      <w:r w:rsidR="00027AF1">
        <w:rPr>
          <w:sz w:val="22"/>
          <w:szCs w:val="22"/>
        </w:rPr>
        <w:t>19</w:t>
      </w:r>
      <w:r w:rsidRPr="007864A2">
        <w:rPr>
          <w:sz w:val="22"/>
          <w:szCs w:val="22"/>
        </w:rPr>
        <w:t>-</w:t>
      </w:r>
      <w:r w:rsidR="00052213">
        <w:rPr>
          <w:sz w:val="22"/>
          <w:szCs w:val="22"/>
        </w:rPr>
        <w:t>3</w:t>
      </w:r>
      <w:r w:rsidR="00FC6222">
        <w:rPr>
          <w:sz w:val="22"/>
          <w:szCs w:val="22"/>
        </w:rPr>
        <w:t>0</w:t>
      </w:r>
      <w:r w:rsidR="00CA5F0C" w:rsidRPr="007864A2">
        <w:rPr>
          <w:sz w:val="22"/>
          <w:szCs w:val="22"/>
        </w:rPr>
        <w:t xml:space="preserve"> will </w:t>
      </w:r>
      <w:r w:rsidR="00AF2969" w:rsidRPr="007864A2">
        <w:rPr>
          <w:sz w:val="22"/>
          <w:szCs w:val="22"/>
        </w:rPr>
        <w:t>calculate automatically at the appropri</w:t>
      </w:r>
      <w:bookmarkStart w:id="0" w:name="_GoBack"/>
      <w:bookmarkEnd w:id="0"/>
      <w:r w:rsidR="00AF2969" w:rsidRPr="007864A2">
        <w:rPr>
          <w:sz w:val="22"/>
          <w:szCs w:val="22"/>
        </w:rPr>
        <w:t>ate rates</w:t>
      </w:r>
      <w:r w:rsidR="009A570C" w:rsidRPr="007864A2">
        <w:rPr>
          <w:sz w:val="22"/>
          <w:szCs w:val="22"/>
        </w:rPr>
        <w:t>.</w:t>
      </w:r>
    </w:p>
    <w:sectPr w:rsidR="00A22529" w:rsidRPr="007864A2" w:rsidSect="007864A2">
      <w:headerReference w:type="default" r:id="rId17"/>
      <w:footerReference w:type="default" r:id="rId18"/>
      <w:pgSz w:w="12240" w:h="15840"/>
      <w:pgMar w:top="144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BFE24" w14:textId="77777777" w:rsidR="005053AE" w:rsidRDefault="005053AE">
      <w:r>
        <w:separator/>
      </w:r>
    </w:p>
  </w:endnote>
  <w:endnote w:type="continuationSeparator" w:id="0">
    <w:p w14:paraId="1EC010B4" w14:textId="77777777" w:rsidR="005053AE" w:rsidRDefault="0050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CDBB8" w14:textId="77777777" w:rsidR="0096615F" w:rsidRDefault="006312AF">
    <w:pPr>
      <w:pStyle w:val="Footer"/>
      <w:rPr>
        <w:sz w:val="16"/>
      </w:rPr>
    </w:pPr>
    <w:r>
      <w:rPr>
        <w:sz w:val="16"/>
      </w:rPr>
      <w:t xml:space="preserve">RBS </w:t>
    </w:r>
    <w:r w:rsidR="0096615F">
      <w:rPr>
        <w:sz w:val="16"/>
      </w:rPr>
      <w:t>FC</w:t>
    </w:r>
    <w:r>
      <w:rPr>
        <w:sz w:val="16"/>
      </w:rPr>
      <w:t>/EFC</w:t>
    </w:r>
    <w:r w:rsidR="0096615F">
      <w:rPr>
        <w:sz w:val="16"/>
      </w:rPr>
      <w:t xml:space="preserve"> FED (</w:t>
    </w:r>
    <w:r w:rsidR="00214CEB">
      <w:rPr>
        <w:sz w:val="16"/>
      </w:rPr>
      <w:t>0</w:t>
    </w:r>
    <w:r w:rsidR="007747E0">
      <w:rPr>
        <w:sz w:val="16"/>
      </w:rPr>
      <w:t>6</w:t>
    </w:r>
    <w:r w:rsidR="0096615F">
      <w:rPr>
        <w:sz w:val="16"/>
      </w:rPr>
      <w:t>/1</w:t>
    </w:r>
    <w:r>
      <w:rPr>
        <w:sz w:val="16"/>
      </w:rPr>
      <w:t>4</w:t>
    </w:r>
    <w:r w:rsidR="0096615F">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F0C5D" w14:textId="77777777" w:rsidR="005053AE" w:rsidRDefault="005053AE">
      <w:r>
        <w:separator/>
      </w:r>
    </w:p>
  </w:footnote>
  <w:footnote w:type="continuationSeparator" w:id="0">
    <w:p w14:paraId="2331E187" w14:textId="77777777" w:rsidR="005053AE" w:rsidRDefault="00505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DCD5F" w14:textId="77777777" w:rsidR="00D3427F" w:rsidRPr="00ED1539" w:rsidRDefault="00D3427F">
    <w:pPr>
      <w:pStyle w:val="Header"/>
      <w:rPr>
        <w:b/>
        <w:szCs w:val="24"/>
      </w:rPr>
    </w:pPr>
    <w:r>
      <w:tab/>
    </w:r>
    <w:r>
      <w:tab/>
    </w:r>
    <w:r w:rsidRPr="00ED1539">
      <w:rPr>
        <w:b/>
        <w:szCs w:val="24"/>
      </w:rPr>
      <w:t>ATTACHMENT 4A</w:t>
    </w:r>
  </w:p>
  <w:p w14:paraId="610C7F77" w14:textId="77777777" w:rsidR="00D3427F" w:rsidRDefault="00D34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5EE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3242C6F"/>
    <w:multiLevelType w:val="hybridMultilevel"/>
    <w:tmpl w:val="C0506944"/>
    <w:lvl w:ilvl="0" w:tplc="C2860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1CC4"/>
    <w:multiLevelType w:val="hybridMultilevel"/>
    <w:tmpl w:val="6B9E0AEC"/>
    <w:lvl w:ilvl="0" w:tplc="C2860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86792"/>
    <w:multiLevelType w:val="singleLevel"/>
    <w:tmpl w:val="0409000F"/>
    <w:lvl w:ilvl="0">
      <w:start w:val="17"/>
      <w:numFmt w:val="decimal"/>
      <w:lvlText w:val="%1."/>
      <w:lvlJc w:val="left"/>
      <w:pPr>
        <w:tabs>
          <w:tab w:val="num" w:pos="360"/>
        </w:tabs>
        <w:ind w:left="360" w:hanging="360"/>
      </w:pPr>
      <w:rPr>
        <w:rFonts w:hint="default"/>
      </w:rPr>
    </w:lvl>
  </w:abstractNum>
  <w:abstractNum w:abstractNumId="4" w15:restartNumberingAfterBreak="0">
    <w:nsid w:val="10D57CAF"/>
    <w:multiLevelType w:val="hybridMultilevel"/>
    <w:tmpl w:val="469E672C"/>
    <w:lvl w:ilvl="0" w:tplc="7ADCDD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F15815"/>
    <w:multiLevelType w:val="hybridMultilevel"/>
    <w:tmpl w:val="3858F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B43A9"/>
    <w:multiLevelType w:val="hybridMultilevel"/>
    <w:tmpl w:val="DB0C0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C29B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95759C3"/>
    <w:multiLevelType w:val="hybridMultilevel"/>
    <w:tmpl w:val="8B12B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006AE"/>
    <w:multiLevelType w:val="singleLevel"/>
    <w:tmpl w:val="0409000F"/>
    <w:lvl w:ilvl="0">
      <w:start w:val="13"/>
      <w:numFmt w:val="decimal"/>
      <w:lvlText w:val="%1."/>
      <w:lvlJc w:val="left"/>
      <w:pPr>
        <w:tabs>
          <w:tab w:val="num" w:pos="360"/>
        </w:tabs>
        <w:ind w:left="360" w:hanging="360"/>
      </w:pPr>
      <w:rPr>
        <w:rFonts w:hint="default"/>
      </w:rPr>
    </w:lvl>
  </w:abstractNum>
  <w:abstractNum w:abstractNumId="10" w15:restartNumberingAfterBreak="0">
    <w:nsid w:val="1F4849F9"/>
    <w:multiLevelType w:val="hybridMultilevel"/>
    <w:tmpl w:val="4F865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02528"/>
    <w:multiLevelType w:val="hybridMultilevel"/>
    <w:tmpl w:val="2E26D608"/>
    <w:lvl w:ilvl="0" w:tplc="C286004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D62A5"/>
    <w:multiLevelType w:val="hybridMultilevel"/>
    <w:tmpl w:val="627E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FA5131"/>
    <w:multiLevelType w:val="hybridMultilevel"/>
    <w:tmpl w:val="FCDABBEC"/>
    <w:lvl w:ilvl="0" w:tplc="C286004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5D29AA"/>
    <w:multiLevelType w:val="hybridMultilevel"/>
    <w:tmpl w:val="4FFA7B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6270CC5"/>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A24087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E1534C7"/>
    <w:multiLevelType w:val="singleLevel"/>
    <w:tmpl w:val="C2860042"/>
    <w:lvl w:ilvl="0">
      <w:start w:val="1"/>
      <w:numFmt w:val="decimal"/>
      <w:lvlText w:val="%1."/>
      <w:lvlJc w:val="left"/>
      <w:pPr>
        <w:ind w:left="720" w:hanging="360"/>
      </w:pPr>
      <w:rPr>
        <w:b w:val="0"/>
      </w:rPr>
    </w:lvl>
  </w:abstractNum>
  <w:abstractNum w:abstractNumId="18" w15:restartNumberingAfterBreak="0">
    <w:nsid w:val="4FCD353A"/>
    <w:multiLevelType w:val="hybridMultilevel"/>
    <w:tmpl w:val="70E47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102E9"/>
    <w:multiLevelType w:val="hybridMultilevel"/>
    <w:tmpl w:val="A27633B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590C7220"/>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FFD3BF2"/>
    <w:multiLevelType w:val="singleLevel"/>
    <w:tmpl w:val="0409000F"/>
    <w:lvl w:ilvl="0">
      <w:start w:val="13"/>
      <w:numFmt w:val="decimal"/>
      <w:lvlText w:val="%1."/>
      <w:lvlJc w:val="left"/>
      <w:pPr>
        <w:tabs>
          <w:tab w:val="num" w:pos="450"/>
        </w:tabs>
        <w:ind w:left="450" w:hanging="360"/>
      </w:pPr>
      <w:rPr>
        <w:rFonts w:hint="default"/>
      </w:rPr>
    </w:lvl>
  </w:abstractNum>
  <w:abstractNum w:abstractNumId="22" w15:restartNumberingAfterBreak="0">
    <w:nsid w:val="61E30A15"/>
    <w:multiLevelType w:val="singleLevel"/>
    <w:tmpl w:val="0409000F"/>
    <w:lvl w:ilvl="0">
      <w:start w:val="6"/>
      <w:numFmt w:val="decimal"/>
      <w:lvlText w:val="%1."/>
      <w:lvlJc w:val="left"/>
      <w:pPr>
        <w:tabs>
          <w:tab w:val="num" w:pos="360"/>
        </w:tabs>
        <w:ind w:left="360" w:hanging="360"/>
      </w:pPr>
      <w:rPr>
        <w:rFonts w:hint="default"/>
      </w:rPr>
    </w:lvl>
  </w:abstractNum>
  <w:abstractNum w:abstractNumId="23" w15:restartNumberingAfterBreak="0">
    <w:nsid w:val="66662327"/>
    <w:multiLevelType w:val="hybridMultilevel"/>
    <w:tmpl w:val="6EFE6FA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588339E"/>
    <w:multiLevelType w:val="singleLevel"/>
    <w:tmpl w:val="0409000F"/>
    <w:lvl w:ilvl="0">
      <w:start w:val="17"/>
      <w:numFmt w:val="decimal"/>
      <w:lvlText w:val="%1."/>
      <w:lvlJc w:val="left"/>
      <w:pPr>
        <w:tabs>
          <w:tab w:val="num" w:pos="360"/>
        </w:tabs>
        <w:ind w:left="360" w:hanging="360"/>
      </w:pPr>
      <w:rPr>
        <w:rFonts w:hint="default"/>
      </w:rPr>
    </w:lvl>
  </w:abstractNum>
  <w:abstractNum w:abstractNumId="25" w15:restartNumberingAfterBreak="0">
    <w:nsid w:val="79405EB0"/>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7DCB3BD8"/>
    <w:multiLevelType w:val="hybridMultilevel"/>
    <w:tmpl w:val="F63E4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9265C"/>
    <w:multiLevelType w:val="singleLevel"/>
    <w:tmpl w:val="0409000F"/>
    <w:lvl w:ilvl="0">
      <w:start w:val="1"/>
      <w:numFmt w:val="decimal"/>
      <w:lvlText w:val="%1."/>
      <w:lvlJc w:val="left"/>
      <w:pPr>
        <w:tabs>
          <w:tab w:val="num" w:pos="360"/>
        </w:tabs>
        <w:ind w:left="360" w:hanging="360"/>
      </w:pPr>
    </w:lvl>
  </w:abstractNum>
  <w:num w:numId="1">
    <w:abstractNumId w:val="17"/>
  </w:num>
  <w:num w:numId="2">
    <w:abstractNumId w:val="27"/>
  </w:num>
  <w:num w:numId="3">
    <w:abstractNumId w:val="20"/>
  </w:num>
  <w:num w:numId="4">
    <w:abstractNumId w:val="0"/>
  </w:num>
  <w:num w:numId="5">
    <w:abstractNumId w:val="25"/>
  </w:num>
  <w:num w:numId="6">
    <w:abstractNumId w:val="16"/>
  </w:num>
  <w:num w:numId="7">
    <w:abstractNumId w:val="15"/>
  </w:num>
  <w:num w:numId="8">
    <w:abstractNumId w:val="7"/>
  </w:num>
  <w:num w:numId="9">
    <w:abstractNumId w:val="9"/>
  </w:num>
  <w:num w:numId="10">
    <w:abstractNumId w:val="22"/>
  </w:num>
  <w:num w:numId="11">
    <w:abstractNumId w:val="21"/>
  </w:num>
  <w:num w:numId="12">
    <w:abstractNumId w:val="24"/>
  </w:num>
  <w:num w:numId="13">
    <w:abstractNumId w:val="3"/>
  </w:num>
  <w:num w:numId="14">
    <w:abstractNumId w:val="26"/>
  </w:num>
  <w:num w:numId="15">
    <w:abstractNumId w:val="23"/>
  </w:num>
  <w:num w:numId="16">
    <w:abstractNumId w:val="10"/>
  </w:num>
  <w:num w:numId="17">
    <w:abstractNumId w:val="2"/>
  </w:num>
  <w:num w:numId="18">
    <w:abstractNumId w:val="11"/>
  </w:num>
  <w:num w:numId="19">
    <w:abstractNumId w:val="1"/>
  </w:num>
  <w:num w:numId="20">
    <w:abstractNumId w:val="14"/>
  </w:num>
  <w:num w:numId="21">
    <w:abstractNumId w:val="18"/>
  </w:num>
  <w:num w:numId="22">
    <w:abstractNumId w:val="6"/>
  </w:num>
  <w:num w:numId="23">
    <w:abstractNumId w:val="12"/>
  </w:num>
  <w:num w:numId="24">
    <w:abstractNumId w:val="19"/>
  </w:num>
  <w:num w:numId="25">
    <w:abstractNumId w:val="8"/>
  </w:num>
  <w:num w:numId="26">
    <w:abstractNumId w:val="13"/>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65BE"/>
    <w:rsid w:val="00027AF1"/>
    <w:rsid w:val="0003139D"/>
    <w:rsid w:val="000365BE"/>
    <w:rsid w:val="00052213"/>
    <w:rsid w:val="000644AB"/>
    <w:rsid w:val="000939DA"/>
    <w:rsid w:val="00095054"/>
    <w:rsid w:val="000C0A2D"/>
    <w:rsid w:val="000D222C"/>
    <w:rsid w:val="000D52B4"/>
    <w:rsid w:val="000F3D39"/>
    <w:rsid w:val="00106D17"/>
    <w:rsid w:val="00126690"/>
    <w:rsid w:val="00134F7D"/>
    <w:rsid w:val="001506FB"/>
    <w:rsid w:val="00192BC7"/>
    <w:rsid w:val="001B4ED1"/>
    <w:rsid w:val="001C0F66"/>
    <w:rsid w:val="001C29E9"/>
    <w:rsid w:val="001D54EE"/>
    <w:rsid w:val="001F03D0"/>
    <w:rsid w:val="00204DDD"/>
    <w:rsid w:val="00206D3A"/>
    <w:rsid w:val="002075E7"/>
    <w:rsid w:val="00214CEB"/>
    <w:rsid w:val="00266FC1"/>
    <w:rsid w:val="0027010F"/>
    <w:rsid w:val="00287E50"/>
    <w:rsid w:val="0029336E"/>
    <w:rsid w:val="002A3996"/>
    <w:rsid w:val="002D07EA"/>
    <w:rsid w:val="00311D69"/>
    <w:rsid w:val="003322CE"/>
    <w:rsid w:val="00334E10"/>
    <w:rsid w:val="00362AD9"/>
    <w:rsid w:val="003638FD"/>
    <w:rsid w:val="00380D76"/>
    <w:rsid w:val="00397AD1"/>
    <w:rsid w:val="003B50D6"/>
    <w:rsid w:val="003D7B05"/>
    <w:rsid w:val="003E3EC2"/>
    <w:rsid w:val="004200F2"/>
    <w:rsid w:val="00421D76"/>
    <w:rsid w:val="00466ACB"/>
    <w:rsid w:val="00480F3B"/>
    <w:rsid w:val="004A057F"/>
    <w:rsid w:val="004A75EA"/>
    <w:rsid w:val="004F16DE"/>
    <w:rsid w:val="005053AE"/>
    <w:rsid w:val="0052203F"/>
    <w:rsid w:val="0053704A"/>
    <w:rsid w:val="005559FE"/>
    <w:rsid w:val="00560F18"/>
    <w:rsid w:val="005752A2"/>
    <w:rsid w:val="005A72FE"/>
    <w:rsid w:val="005D19AC"/>
    <w:rsid w:val="005E334E"/>
    <w:rsid w:val="005E7BD1"/>
    <w:rsid w:val="005E7C35"/>
    <w:rsid w:val="005F1EBE"/>
    <w:rsid w:val="005F5B16"/>
    <w:rsid w:val="00612673"/>
    <w:rsid w:val="006312AF"/>
    <w:rsid w:val="00635317"/>
    <w:rsid w:val="00661066"/>
    <w:rsid w:val="006A772E"/>
    <w:rsid w:val="00711C4F"/>
    <w:rsid w:val="00717C6C"/>
    <w:rsid w:val="007747E0"/>
    <w:rsid w:val="007772F0"/>
    <w:rsid w:val="007864A2"/>
    <w:rsid w:val="007A2CEB"/>
    <w:rsid w:val="007A6C56"/>
    <w:rsid w:val="007B5146"/>
    <w:rsid w:val="007C34C1"/>
    <w:rsid w:val="007D22C0"/>
    <w:rsid w:val="007D57C3"/>
    <w:rsid w:val="007F668E"/>
    <w:rsid w:val="00800ED9"/>
    <w:rsid w:val="00812630"/>
    <w:rsid w:val="00823F9A"/>
    <w:rsid w:val="0087168C"/>
    <w:rsid w:val="00893237"/>
    <w:rsid w:val="00895FEC"/>
    <w:rsid w:val="008A697E"/>
    <w:rsid w:val="008B099B"/>
    <w:rsid w:val="008B67C4"/>
    <w:rsid w:val="008C21B1"/>
    <w:rsid w:val="008E0372"/>
    <w:rsid w:val="008F1A4F"/>
    <w:rsid w:val="008F28E9"/>
    <w:rsid w:val="0091133F"/>
    <w:rsid w:val="0096615F"/>
    <w:rsid w:val="009759F9"/>
    <w:rsid w:val="009802B4"/>
    <w:rsid w:val="009A1BF6"/>
    <w:rsid w:val="009A570C"/>
    <w:rsid w:val="009D65F5"/>
    <w:rsid w:val="009E0849"/>
    <w:rsid w:val="00A10095"/>
    <w:rsid w:val="00A11D63"/>
    <w:rsid w:val="00A22529"/>
    <w:rsid w:val="00A322EB"/>
    <w:rsid w:val="00A32BB1"/>
    <w:rsid w:val="00A5750E"/>
    <w:rsid w:val="00A60EC4"/>
    <w:rsid w:val="00A764FA"/>
    <w:rsid w:val="00A77B1C"/>
    <w:rsid w:val="00AA1E2E"/>
    <w:rsid w:val="00AC33C0"/>
    <w:rsid w:val="00AF2969"/>
    <w:rsid w:val="00AF50C1"/>
    <w:rsid w:val="00B03AE5"/>
    <w:rsid w:val="00B0677E"/>
    <w:rsid w:val="00B44748"/>
    <w:rsid w:val="00B50A85"/>
    <w:rsid w:val="00B830FF"/>
    <w:rsid w:val="00B9156C"/>
    <w:rsid w:val="00BC0909"/>
    <w:rsid w:val="00BC54CA"/>
    <w:rsid w:val="00BD42C3"/>
    <w:rsid w:val="00BD5F0A"/>
    <w:rsid w:val="00BE4BD0"/>
    <w:rsid w:val="00BF3AF4"/>
    <w:rsid w:val="00C024FD"/>
    <w:rsid w:val="00C05D0F"/>
    <w:rsid w:val="00C31384"/>
    <w:rsid w:val="00C457BB"/>
    <w:rsid w:val="00C47EAE"/>
    <w:rsid w:val="00C6598D"/>
    <w:rsid w:val="00C666C5"/>
    <w:rsid w:val="00C7534D"/>
    <w:rsid w:val="00CA5F0C"/>
    <w:rsid w:val="00CA7948"/>
    <w:rsid w:val="00CC03AF"/>
    <w:rsid w:val="00CC4950"/>
    <w:rsid w:val="00CE7855"/>
    <w:rsid w:val="00CF559E"/>
    <w:rsid w:val="00D0605B"/>
    <w:rsid w:val="00D1578B"/>
    <w:rsid w:val="00D257DD"/>
    <w:rsid w:val="00D3427F"/>
    <w:rsid w:val="00D77E93"/>
    <w:rsid w:val="00D952D9"/>
    <w:rsid w:val="00DA0467"/>
    <w:rsid w:val="00DB2374"/>
    <w:rsid w:val="00DC085E"/>
    <w:rsid w:val="00DC0F24"/>
    <w:rsid w:val="00DD3026"/>
    <w:rsid w:val="00E065C5"/>
    <w:rsid w:val="00E07995"/>
    <w:rsid w:val="00E13842"/>
    <w:rsid w:val="00E32667"/>
    <w:rsid w:val="00E34247"/>
    <w:rsid w:val="00E348D4"/>
    <w:rsid w:val="00E549C9"/>
    <w:rsid w:val="00E71A1F"/>
    <w:rsid w:val="00ED1539"/>
    <w:rsid w:val="00ED687D"/>
    <w:rsid w:val="00EE4C5E"/>
    <w:rsid w:val="00F018E8"/>
    <w:rsid w:val="00F02E8B"/>
    <w:rsid w:val="00F25A7C"/>
    <w:rsid w:val="00F3427E"/>
    <w:rsid w:val="00F56E52"/>
    <w:rsid w:val="00F71AA3"/>
    <w:rsid w:val="00F96B9E"/>
    <w:rsid w:val="00FC6222"/>
    <w:rsid w:val="00FE00CA"/>
    <w:rsid w:val="00FF07C6"/>
    <w:rsid w:val="00FF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190771"/>
  <w15:docId w15:val="{E4152CDD-FFEC-4BAF-919A-A9AC47D3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hAnsi="Arial"/>
      <w:sz w:val="24"/>
    </w:rPr>
  </w:style>
  <w:style w:type="paragraph" w:styleId="Heading1">
    <w:name w:val="heading 1"/>
    <w:basedOn w:val="BodyText"/>
    <w:next w:val="Normal"/>
    <w:qFormat/>
    <w:rsid w:val="000D52B4"/>
    <w:pPr>
      <w:outlineLvl w:val="0"/>
    </w:pPr>
    <w:rPr>
      <w:szCs w:val="24"/>
    </w:rPr>
  </w:style>
  <w:style w:type="paragraph" w:styleId="Heading2">
    <w:name w:val="heading 2"/>
    <w:basedOn w:val="BodyTextIndent"/>
    <w:next w:val="Normal"/>
    <w:qFormat/>
    <w:rsid w:val="000D52B4"/>
    <w:pPr>
      <w:tabs>
        <w:tab w:val="clear" w:pos="360"/>
      </w:tabs>
      <w:ind w:left="0" w:firstLine="0"/>
      <w:outlineLvl w:val="1"/>
    </w:pPr>
    <w:rPr>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BodyTextIndent">
    <w:name w:val="Body Text Indent"/>
    <w:basedOn w:val="Normal"/>
    <w:pPr>
      <w:tabs>
        <w:tab w:val="left" w:pos="360"/>
      </w:tabs>
      <w:ind w:left="360" w:hanging="36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540" w:hanging="540"/>
    </w:pPr>
  </w:style>
  <w:style w:type="paragraph" w:styleId="BalloonText">
    <w:name w:val="Balloon Text"/>
    <w:basedOn w:val="Normal"/>
    <w:semiHidden/>
    <w:rsid w:val="000365BE"/>
    <w:rPr>
      <w:rFonts w:ascii="Tahoma" w:hAnsi="Tahoma" w:cs="Tahoma"/>
      <w:sz w:val="16"/>
      <w:szCs w:val="16"/>
    </w:rPr>
  </w:style>
  <w:style w:type="character" w:customStyle="1" w:styleId="HeaderChar">
    <w:name w:val="Header Char"/>
    <w:basedOn w:val="DefaultParagraphFont"/>
    <w:link w:val="Header"/>
    <w:uiPriority w:val="99"/>
    <w:rsid w:val="00D3427F"/>
    <w:rPr>
      <w:rFonts w:ascii="Arial" w:hAnsi="Arial"/>
      <w:sz w:val="24"/>
    </w:rPr>
  </w:style>
  <w:style w:type="character" w:styleId="Hyperlink">
    <w:name w:val="Hyperlink"/>
    <w:basedOn w:val="DefaultParagraphFont"/>
    <w:uiPriority w:val="99"/>
    <w:unhideWhenUsed/>
    <w:rsid w:val="003638FD"/>
    <w:rPr>
      <w:color w:val="0000FF" w:themeColor="hyperlink"/>
      <w:u w:val="single"/>
    </w:rPr>
  </w:style>
  <w:style w:type="character" w:styleId="FollowedHyperlink">
    <w:name w:val="FollowedHyperlink"/>
    <w:basedOn w:val="DefaultParagraphFont"/>
    <w:uiPriority w:val="99"/>
    <w:semiHidden/>
    <w:unhideWhenUsed/>
    <w:rsid w:val="00A11D63"/>
    <w:rPr>
      <w:color w:val="800080" w:themeColor="followedHyperlink"/>
      <w:u w:val="single"/>
    </w:rPr>
  </w:style>
  <w:style w:type="paragraph" w:styleId="ListParagraph">
    <w:name w:val="List Paragraph"/>
    <w:basedOn w:val="Normal"/>
    <w:uiPriority w:val="34"/>
    <w:qFormat/>
    <w:rsid w:val="00D1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s.cahwnet.gov/lettersnotices/entres/getinfo/acin03/pdf/I-67_03.pdf" TargetMode="External"/><Relationship Id="rId13" Type="http://schemas.openxmlformats.org/officeDocument/2006/relationships/hyperlink" Target="http://www.dss.cahwnet.gov/lettersnotices/entres/getinfo/acl/2012/12-70.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ss.cahwnet.gov/lettersnotices/entres/getinfo/acl/2011/11-51.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cfr.gov/cgi-bin/text-idx?SID=9a8b0804587d0729066f9badd8457640&amp;node=34:2.1.1.1.1&amp;rgn=div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ss.ca.gov/ord/entres/getinfo/pdf/Chapter25-600.pdf" TargetMode="External"/><Relationship Id="rId5" Type="http://schemas.openxmlformats.org/officeDocument/2006/relationships/webSettings" Target="webSettings.xml"/><Relationship Id="rId15" Type="http://schemas.openxmlformats.org/officeDocument/2006/relationships/hyperlink" Target="http://www.gpo.gov/fdsys/pkg/CFR-2008-title34-vol2/pdf/CFR-2008-title34-vol2-sec300-24.pdf" TargetMode="External"/><Relationship Id="rId10" Type="http://schemas.openxmlformats.org/officeDocument/2006/relationships/hyperlink" Target="http://www.cdss.ca.gov/ord/entres/getinfo/pdf/fcmand.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ss.cahwnet.gov/lettersnotices/entres/getinfo/cfl03/pdf/03-04_20.pdf" TargetMode="External"/><Relationship Id="rId14" Type="http://schemas.openxmlformats.org/officeDocument/2006/relationships/hyperlink" Target="http://leginfo.legislature.ca.gov/faces/codes_displaySection.xhtml?lawCode=EDC&amp;sectionNum=56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0C64-77EF-493A-9E6F-6E17A895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INSTRUCTIONS FOR USE OF FORM CW 800 (FEDERAL) CALWORKS ASSISTANCE, KinGAP, AND CalWORKS DIVERSION</vt:lpstr>
    </vt:vector>
  </TitlesOfParts>
  <Company>CDSS</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OF FORM CW 800 (FEDERAL) CALWORKS ASSISTANCE, KinGAP, AND CalWORKS DIVERSION</dc:title>
  <dc:creator>CDSS</dc:creator>
  <cp:lastModifiedBy>Willhite, Sara@dss</cp:lastModifiedBy>
  <cp:revision>4</cp:revision>
  <cp:lastPrinted>2014-07-31T15:11:00Z</cp:lastPrinted>
  <dcterms:created xsi:type="dcterms:W3CDTF">2020-02-21T19:06:00Z</dcterms:created>
  <dcterms:modified xsi:type="dcterms:W3CDTF">2020-02-24T15:57:00Z</dcterms:modified>
</cp:coreProperties>
</file>